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20018023 vom 6. Dezember 1989</w:t>
      </w:r>
    </w:p>
    <w:p>
      <w:r>
        <w:t>Bundesverwaltung, 1989-12-06, DE</w:t>
      </w:r>
    </w:p>
    <w:p>
      <w:r>
        <w:rPr>
          <w:b/>
        </w:rPr>
        <w:t xml:space="preserve">Quelle: </w:t>
      </w:r>
      <w:r>
        <w:t>https://mcp.opencaselaw.ch/entscheid/ch_vb__td_class__metadataCell__20018023__td_</w:t>
      </w:r>
    </w:p>
    <w:p>
      <w:r>
        <w:t>FR: CH_VB 20018023 du 6 décembre 1989</w:t>
      </w:r>
    </w:p>
    <w:p>
      <w:r>
        <w:t>IT: CH_VB 20018023 del 6 dicembre 1989</w:t>
      </w:r>
    </w:p>
    <w:p>
      <w:pPr>
        <w:pStyle w:val="Heading2"/>
      </w:pPr>
      <w:r>
        <w:t>Volltext</w:t>
      </w:r>
    </w:p>
    <w:p>
      <w:r>
        <w:t>#ST# Inhaltsverzeichnis-Table des matières Allgemeines Anträge der Fraktionspräsidentenkonferenz: 1843. Mitteilungen des Präsidenten: 1837-1839, 1843, 1913, 2050, 2066,2280,2307,2308. Namentliche Abstimmungen: 1871,1916,1976. Ordnungsanträge: 1841,1940,1956,1977,1990, 2003, 2044, 2047,2133. Vereinigte Bundesversammlung vom 6. Dezember 1989: 2307. Vereinigte Bundesversammlung vom 13. Dezember 1989: 2307. Wahl des Büros für 1989/1990:1838. Wahl des Nationalratspräsidenten 1989/1990:1839. Wahl des Vizepräsidenten des Nationalrates 1989/1990:1841. Wahlprüfung und Vereidigung: 1837. Botschaften und Berichte Alkoholverwaltung. Geschäftsbericht und Rechnung 1988/ 1989:1892. Auslieferungsvertrag mit Australien: 1882. Begrenzung des Strassenbaus. Volksinitiative (Schlussab- stimmung): 2279. Bund und Kantone. Aufgabenteilung. Zweites Paket: 1880, 2279. EDI. Gruppe für Bildung und Forschung: 2099. Ergänzungsleistungen AHV/IV. Bundesgesetz. Aenderung (Schlussabstimmung): 2280. Grenzabfertigung. Abkommen mit der Bundesrepublik Deutschland: 2227. Immobilienstiftung für die internationalen Organisationen. Darlehen: 2225. Kantonsverfassung. Gewährleistung (GL): 1947. Kantonsverfassung. Gewährleistung (TG): 1948. Kantonsverfassungen. Gewährleistung (UR, BL, SH, AR, GR): 1948. Krankenkassen-Initiative: 2113. Mieterschutz. Revision des Miet- und Pachtrechts (Differenzen und Schlussabstimmung): 1876,2278. Militärstrafgesetz (Dienstverweigerer) und Militärorganisation. Aenderung: 1940,2157,2178. Nationalstrassennetz. Volksinitiativen (Schlussabstimmung): 2279. Panorama der Schweizer Geschichte: 2107. PTT. Voranschlag 1989. Nachtrag II: 1960. PTT. Voranschlag 1990:1949. Rebbaubeschluss vom 22. Juni 1979. Verlängerung: 1942, 2177,2280. Recht der Verträge zwischen Staaten und internationalen Or- ganisationen. Wiener Konvention (Schlussabstimmung): 2279. Rheinschiffahrt. Abkommen: 2177,2280. SBB. Voranschlag 1990:2050. Strafgesetzbuch. Geld Wäscherei: 1843. Truppenordnung. Revision: 2206,2280. Voranschlag 1989. Nachtrag II: 1893,2097,2156. Voranschlag der Eidgenossenschaft 1990:1898,1964,1977, 2066,2154. Vorkommnisse im EJPD. Parlamentarische Untersuchungs- kommissionen. Bericht: 1977,1988,2037. Parlamentarische Initiative (1): Parlamentarische Oberaufsicht über Bundesanwaltschaft und Bundespolizei (Puk): 1988,2044. Généralités Assemblée fédérale (Chambres réunies) du 6 décembre 1989:2307. Assemblée fédérale (Chambres réunies) du 13 décembre 1989:2307. Communications du président: 1837-1839,1843,1913,2050, 2066, 2280, 2307, 2308. Election du Bureau pour 1989/1990:1838. Election du Président du Conseil national 1989/1990:1839. Election du vice-président du Conseil national 1989/1990: 1841. Motions d'ordre: 1841, 1940, 1956, 1977, 1990, 2003, 2044, 2047,2133. Propositions de la Conférence des présidents de groupe: 1843. Vérification des pouvoirs et prestations de serment: 1837. Votes par appel nominal: 1871,1916,1976. Messages et rapports Arrêté sur la viticulture du 22 juin 1979. Prorogation: 1942, 2177,2280. Budget 1989. Supplément II: 1893,2097,2156. Budget de la Confédération 1990: 1898, 1964, 1977, 2066, 2154. CFF. Budget 1990:2050. Code pénal. Blanchissage d'argent sale: 1843. Code pénal militaire (objecteurs de conscience) et organisa- tion militaire. Modification: 1940,2157,2178. Confédération et cantons. Répartition des tâches. Second train de mesures: 1880,2279. Constitution cantonale. Garantie (GL): 1947. Constitution cantonale. Garantie (TG): 1948. Constitutions cantonales. Garantie (UR, BL, SH, AR, GR): 1948. Contrôles douaniers. Accord avec la République fédérale d'Al- lemagne: 2227. DFI. Groupement de l'éducation et de la recherche: 2099. Droit des traités entre Etats et organisations internationales. Convention de Vienne (vote final): 2279. Evénements survenus au DFJP. Commissions d'enquête par- lementaires. Rapport: 1977,1988,2037. Fondation des immeubles pour les organisations internationa- les. Prêts: 2225. Initiative des caisses-maladie: 2113. Navigation du Rhin. Convention: 2177,2280. Organisation des troupes. Révision: 2206,2280. Panorama de l'histoire suisse: 2107. Prestations complémentaires AVS/AI. Modification de loi (vote final): 2280. Protection des locataires. Révision du droit du bail à loyer et du bail à ferme (divergences et vote final): 1876,2278. PTT. Budget 1989. Supplément II: 1960. PTT. Budget 1990:1949. Régie des alcools. Gestion et compte 1988/1989:1892. Réseau des routes nationales. Initiatives populaires (vote fi- nal): 2279. Stabilisation du réseau routier. Initiative populaire (vote final): 2279. Traité d'extradition avec l'Australie: 1882. Initiative parlementaire (1): Haute surveillance parlementaire sur le Ministère public fédéral et la Police fédérale (CEP) : 1988,2044.</w:t>
      </w:r>
    </w:p>
    <w:p>
      <w:r>
        <w:t>Standesinitiativen (3): Freiburg. Massnahmen gegen Missbräuche im Mietwesen: 1879. Genf. Massnahmen gegen Missbräuche im Mietwesen: 1880. Genf. Strafbarkeit der Geldwäscherei. Revision StGB: 1875. Persönliche Vorstösse Motionen (18): Aubry. Posttaxen. Kompetenz des Parlaments: 1960. Brügger. Kostenbeiträge an Viehhalter im Berggebiet: 2235. Büttiker. Dopingverbot: 2230. Finanzkommission. Voranschlag der Eidgenossenschaft 1991. Ausgaben: 2097. Finanzkommission. Voranschläge der Eidgenossenschaft. Ausgaben: 2097. Fischer-Seengen. Volkszählung 1990:2228. Gysin. Normalisierung des Bodenmarktes: 2234. Hafner Ursula. AHV-Beitragspflicht auf Ersatzeinkommen: 2232. Kommission für Wissenschaft und Forschung. Staatssekretär im EDI: 2104. Matthey. BVG-lnstitutionen und Risikokapital: 2231. Mauch Ursula. Kohlendioxid und Luftreinhalte-Konzept: 2229. Neuenschwander. Zentrale Zivilschutz-lnstruktorenschule: 2233. Portmann. Zweite Ausländergeneration. Erleichterte Einbür- gerung: 2233. Puk. Datenschutz im Bereiche der Bundesanwaltschaft: 1988, 2047. Puk. Entflechtung der Funktionen des Bundesanwaltes: 1988, 2047. Scherrer. Aufhebung von SBB-Niveauübergängen: 2237. Segond. Strafgesetzbuch. Kriminelle Vereinigung: 1873. Ziegler. Lärmbelästigungen durch den Flughafen Genf-Coin- trin: 2236. Postulate (34): Aregger. Zusätzlicher ETH-Standort in der Deutschschweiz: 2241. Bircher. Initiative der Schweiz zur Oeffnung der Efta Richtung Osteuropa: 2215. Büttiker. Institutionelle Aenderungen in der Wissenschafts- und Forschungspolitik: 2242. Fierz. FondsfürVerkehrssicherheit. Vertretung des VCS: 2243. Freisinnig-demokratische Fraktion. Bodenrecht. Prüfung von Massnahmen: 2244. Hänggi. Seniorensport: 2242. Hildbrand. Dezentralisierung von EMD-Arbeitsplätzen/Aufträ- gen und Telematik: 2248. Jaeger. Wohnraum durch verdichtetes Bauen: 2245. Jung. Familienzulagen in der Landwirtschaft: 2239. Keller. Rationalisierungsmassnahmen derSBB. Rücksicht auf Behinderte: 2251. Kommission des Nationalrates. Strafgesetzbuch. Revision. Organisiertes Verbrechen: 1873. Ledergerber. Berufsausbildung für Abfallfachleute: 2250. Leuba. 700-Jahrfeier der Eidgenossenschaft. Augenblick des Schweigens: 2250. Leutenegger Oberholzer. Krankenkassenfusionen. Vermehr- ter Schutz der Versicherten: 2228. Leutenegger Oberholzer. Krankenversicherung. .Stopp der Desolidarisierung: 2228. Matthey. Erasmus-Programm für die technische, berufliche und wirtschaftliche Ausbildung: 2249. Initiatives des cantons (3): Fribourg. Mesures contre les abus dans le secteur locatif: 1879. Genève. Mesures contre les abus dans le secteur locatif: 1880. Genève. Répression du blanchissage d'argent sale. Révision du code pénal: 1875. Interventions personnelles Motions (18): Aubry. Fixation des taxes postales. Compétence du Parle- ment: 1960. Brügger. Participation aux frais des détenteurs de bétail des régions de montagne: 2235. Büttiker. Interdiction du dopage: 2230. CEP. Dissociation des fonctions du procureur de la Confé- dération: 1988,2047. CEP. Protection des données dans le cadre du Ministère pu- blic fédéral: 1988,2047. Commission de la science et de la recherche. Secrétaire d'Etat auDFI:2104. Commission des finances. Budget de la Confédération pour 1991. Dépenses: 2097. Commission des finances. Budgets de la Confédération. Dépenses: 2097. Fischer-Seengen. Recensement de la population de 1990: 2228. Gysin. Normalisation du marché foncier: 2234. Hafner Ursula. Cotisations AVS sur les revenus de substitu- tion: 2232. Matthey. Participation des institutions de prévoyance profes- sionnelle à la formation du capital risque: 2231. Mauch Ursula. Anhydride carbonique et lutte contre la pollu- tion atmosphérique: 2229. Neuenschwander. Instructeurs de la protection civile. Centre de formation: 2233. Portmann. Etrangers de la 2e génération. Naturalisation faci- litée: 2233. Scherrer. Suppression de passages à niveau CFF: 2237. Segond. Code pénal. Association de malfaiteurs: 1873. Ziegler. Nuisances et bruit à l'aéroport de Genève-Cointrin: 2236. Postulats (34): Aregger. Nouveau centre EPF en Suisse alémanique: 2241. Bircher. Relations de l'AELE avec l'Europe de l'Est. Initiative de la Suisse: 2215. Büttiker. Politique de la science et de la recherche. Nouvelles structures: 2242. CEP. Délivrance de visas: 1990,2050. CEP. Entraide judiciaire: 1989,2050. CEP. Gestion des dossiers: 1990,2050. CEP. Ministère public: 1989, 2049. Commission des transports et du trafic. Grands projets d'infra- structure des pouvoirs publics. Réalisation: 2065. Commission du Conseil national. Code pénal. Révision. Crime organisé: 1873. Fierz. Fonds de sécurité routière. Participation de l'AST: 2243. Groupe radical-démocratique. Droit foncier. Mesures à envisa- ger: 2244. Hänggi. Sport du 3e âge: 2242. Hildbrand. Postes de travail et commandes DMF. Décentrali- sation à la faveur de la télématique: 2248. Jaeger. Augmentation des espaces habitables: 2245 Jung. Allocations familiales dans l'agriculture: 2239. Keller. CFF. Mesures de rationalisation des CFF. Prise en compte des personnes handicapées: 2251. Ledergerber. Spécialistes des déchets. Formation profession- nelle: 2250. Leuba. Célébration du 700e anniversaire de la Confédération. Moment de silence: 2250.</w:t>
      </w:r>
    </w:p>
    <w:p>
      <w:r>
        <w:t>Nabholz. Gepäcktransportservice der Bahnen: 2252. Petitpierre. Beitrag der Schweiz an die Aktivitäten des Europa- rates: 2238. Puk. Aktenführung und Aktenablage: 1990,2050. Puk. Bundesanwaltschaft: 1989,2049. Puk. Erteilung von Visa: 1990,2050. Puk. Rechtshilfe: 1989,2050. Rechsteiner. Gerichtsstand für Streitigkeiten aus dem Arbeits- verhältnis: 2248. Reimann Maximilian. Gewalttätige Gruppierungen in der Schweiz: 2245. Rüttimann. Steuerliche Massnahmen gegen die Baulandhor- tung: 2246. Scherrer. Kontrollschilder für Fahrräder: 2246. Schnider. Beiträge an die Berglandwirtschaft. Anpassung der Einkommensgrenze: 2249. Schnider. Meliorationen. Doppelspurigkeiten im Beschwerde- verfahren: 2241. Segmüller. Internationales Psychotropen-Abkommen. Beitritt der Schweiz: 2238. Steffen. Extreme Umtriebe in der Schweiz: 2150. Ulrich. Schaffung einer Umweltprobenbank: 2242. Verkehrskommission. Vorhaben der öffentlichen Hand. Voll- zug: 2065. Ziegler. Beziehungen Schweiz-Südafrika. Bericht: 2237. Ziegler. Postautobetrieb. Bedienung gewisser Landregionen: 2251. Interpellationen (27): Aliesch. Belastung des menschlichen Körpers durch Queck- silber: 2261. Allenspach. Gatt-Verhandlungen. Inländische Getreidepro- duktion: 2273. Braunschweig. Atomwaffenvorbehalt im humanitären Völker- recht: 2254. Carobbio. Supercomputer im Tessin: 2259. Cavadini. Massnahmen gegen den Alkohol am Steuer: 2269. Christlichdemokratische Fraktion. Bildung und Forschung in Europa. Partizipationsmöglichkeiten der Schweiz an euro- päischen Programmen: 2262. Christlichdemokratische Fraktion. EG-Efta-Ministertreffen. Efta-Osterweiterung. Haltung des Bundesrates: 2215. Diener. SBB. Umstellungen auf Busbetrieb und Schliessun- gen von Stationen: 2274. Fraktion der Schweizerischen Volkspartei. Bessere Nutzung des Baulandes: 2268. Freisinnig-demokratische Fraktion. Entwicklung in Osteuro- pa: 2208. Graf. Reformen beim Zivilschutz: 2276. Grüne Fraktion. Europäische Integration: 2207. Hildbrand. «Cargo 2000» im Oberwallis: 2275. Liberale Fraktion. Kompetenzen des Bundes: 2267. Loeb. Schweizerischer Standpunkt in Europa. Informations- konzept: 2253. Morf. Unesco: 2256. Müller-Meilen. Schadstoffausstoss von Motorfahrzeugen. Durchsetzung neuer technischer Massnahmen: 2272. Pitteloud. Rückkehrhilfe für Chilenen: 2271. Rechsteiner. Südafrika-Politik: 2257. Rohrbasser. Schweizerische Hilfe für Polen: 2252. Ruffy. Luftverschmutzung und Klimastudie: 2266. Salvioni. Nationales Rechenzentrum im Tessin: 2258. Sozialdemokratische Fraktion. Entwicklung auf dem Hypothe- karzinsmarkt: 1884. Sozialdemokratische Fraktion. Rassismus und Rechtsextre- mismus in der Schweiz: 2134. Sozialdemokratische Fraktion. Vorgänge in Osteuropa: 2207. Spalti. Internationale Umweltsituation und die Schweiz: 2264. Theubet. Erhebung des Militärpflichtersatzes durch die Kanto- ne: 2272. Leutenegger Oberholzer. Assurance-maladie. Frein à la déso- lidarisation:2228. Leutenegger Oberholzer. Fusion de caisses-maladie. Meil- leure protection des assurés: 2228. Matthey. Programme suisse de type Erasmus dans le secteur de la formation technique, professionnelle et commerciale: 2249. Nabholz. Bagages transportés par chemin de fer: 2252. Petitpierre. Contribution financière de la Suisse aux activités du Conseil de l'Europe: 2238. Rechsteiner. Litiges relevant du contrat de travail. For: 2248. Reimann Maximilian. Mouvements fauteurs de troubles: 2245. Rüttimann. Mesures fiscales contre l'accaparement de ter- rains à bâtir: 2246. Scherrer. Bicyclettes. Plaques de police: 2246. Schnider. Améliorations foncières. Procédure de recours: 2241. Schnider. Subventions à l'agriculture de montagne. Ajuste- ment du revenu déterminant: 2249. Segmüller. Convention internationale sur les psychotropes. Adhésion de la Suisse: 2238. Steffen. Organisations extrémistes en Suisse: 2150. Ulrich. Environnement. Banque de données de références: 2242. Ziegler. Rapport sur les relations entre la Suisse et l'Afrique du Sud: 2237. Ziegler. Service des cars postaux. Régions mal desservies: 2251. Interpellations (27): Aliesch. Affections dues au mercure: 2261. Allenspach. Négociations du GATT. Production céréalière in- digène: 2273. Braunschweig. Droit humanitaire. Réserve sur les armes nu- cléaires: 2254. Carobbio. Ordinateur de pointe au Tessin: 2259. Cavadini. Lutte contre l'alcoolisme au volant: 2269. Diener. Désaffectation de gares CFF et remplacement de li- gnes régionales par les autobus: 2274. Graf. Réforme de la protection civile: 2276. Groupe de l'Union démocratique du Centre. Meilleure utilisa- tion des terrains à bâtir: 2268. Groupe démocrate-chrétien. CE, AELE et Europe de l'Est. Po- sition du Conseil fédéral: 2215. Groupe démocrate-chrétien. Formation et recherche. Partici- pation de la Suisse aux programmes européens: 2262. Groupe écologiste. Intégration européenne: 2207. Groupe libéral. Limites des compétences tacites de la Confé- dération: 2267 Groupe radical-démocratique. L'évolution en Europe de l'Est: 2208. Groupe socialiste. Evénements en Europe de l'Est: 2207. Groupe socialiste. Evolution des taux hypothécaires: 1884. Groupe socialiste. Racisme et mouvements d'extrême-droite en Suisse: 2134. Hildbrand. CARGO 2000 dans le Haut-Valais: 2275. Loeb. Situation spécifique de la Suisse en Europe. Informa- tion: 2253. Morf. UNESCO: 2256. Müller-Meilen. Gaz d'échappement des véhicules automobi- les. Ajustement des valeurs-limites: 2272. Pitteloud. Fonds d'aide au retour pour les exilés chiliens: 2271. Rechsteiner. Politique à l'égard de l'Afrique du Sud: 2257. Rohrbasser. Aide suisse à la Pologne: 2252. Ruffy. Lutte contre la pollution et étude du climat: 2266. Salvioni. Centre national de calcul au Tessin: 2258. Spalti. Participation de la Suisse à la défense de l'environne- ment: 2264. Theubet. Taxe militaire. Perception par les cantons: 2272.</w:t>
      </w:r>
    </w:p>
    <w:p>
      <w:r>
        <w:t>IV Einfache Anfragen (49): Aliesch. Abonnementsgebühren für Natel A und B: 2294. Bär. Internationaler Giftmüllhandel über Briefkastenfirmen: 2297. Bäumlin Ursula. Auslieferungs-, Wegweisungs- und Auswei- sungsrecht: 2288. Biel. Bundesbeschluss über die Anlagevorschriften für Ein- richtungen der beruflichen Vorsorge und für Versicherungs- einrichtungen: 2305. Blatter. N 8. Linksufrige Brienzerseestrasse. Sanierung: 2284. Braunschweig. «Armee 95». Neue Konzeption der militäri- schen Landesverteidigung: 2291. Carobbio. Eisenbahnlinie Bellinzona-Mesocco. Wiederinbe- triebnahme: 2287. Cincera. Finanzielle Unterstützung eines Filmprojektes: 2287. Cincera. Information über umweltfreundliche Heizanlagen: 2295. Diener. Militärische Bauten im «Sandloch»: 2290. Eppenberger Susi. Einhaltung des Ratsreglements: 2282. Fierz. Passivrauchen im Bundeshaus: 2282. Fischer-Seengen. Beschwerdeberechtigte Umweltschutzor- ganisationen: 2294. Frey Walter. Beurteilung von übermässigen Immissionen: 2305. Friderici. Zulassung ausländischer Arbeitskräfte: 2285. Grassi. Bericht über die Lage in Osteuropa: 2305. Grassi. Kriegswirren im Libanon. Mögliche Hilfestellung der Schweiz: 2286. Herczog. Armeemuseum. Pilotversuch: 2290. Hildbrand. SBB. Aufhebung von Bahnstationen: 2283. Jaeger. Ausbau des Flugfeldes Altenrhein/SG: 2292. Jeanneret. Internationale Aktivitäten im Umweltschutz. Beteili- gung der Schweiz: 2302. Jeanneret. 10 Jahre VCS. Anwesenheit eines Bundesrates: 2301. Keller. Nahrungsmittelhilfe für Polen: 2291. Leuba. Finanzielle Unterstützung der Anti-Apartheid-Tagung in Lusaka durch die Schweiz: 2282. Leutenegger Oberholzer. Neueste Ausschaffungspraxis ge- genüber Tamilinnen und Tamilen: 2299. Longet. Aids-Vorsorge: 2303. Longet. Neue Schweizer Geschichte. Forschungshindernis- se: 2291. Longet. Verschuldung der Dritten Welt und natürliche Res- sourcen: 2296. Neuenschwander. Baumjahrring-Analysen: 2304. Oehler. Ausführungen eines Nationalrates im deutschen Fern- sehen: 2282. Ott. Aktive Neutralitätspolitik in Europa: 2296. Oft. Vogelschutz: 2298. Rebeaud. Radioaktive Abfälle und nukleare Zusammenarbeit mit China: 2288. Rechsteiner. Geldwäscherei für den somalischen Diktator: 2288. Rechsteiner. «Radio Dreizack»: 2293. Rohrbasser. Kongoschweizer. Sofortige Entschädigung: 2289. Ruf. Behandlungsreife parlamentarische Initiativen. Traktan- dierung im Nationalrat: 2297. Scherrer. Gebührenverordnung BAV: 2286. Scherrer. Solidarisierung des Bundesrates mit dem VCS: 2300. Schwab. SBB. Bahnhof Court: 2284. Steffen. Alimenten-Schulden: 2295. Steffen. Kurdische Schlepperdienste in Basel: 2303. Ulrich. Auslandaufenthalt des Bundespräsidenten: 2299. Ulrich. Bundesbeiträge und Sponsoring. Widersprüche des Bundes: 2302. Weder-Basel. Aussterbende Vögel in der Schweiz: 2298. Weder-Basel. CIA-Drehscheibe Schweiz?: 2301. Ziegler. Drogenhandel. Beschlagnahmung der Gewinne: 2290. Ziegler. Schliessung der Firma Hermes-Precisa (Yverdon): 2289. Ziegler. Waffenausfuhr nach Birma: 2290. Questions ordinaires (49): Aliesch. NATEL A et B. Redevances: 2294. Bär. Déchets toxiques. Trafic international par le truchement de sociétés de domicile: 2297. Bäumlin Ursula. Dispositions sur l'extradition, le refoulement et l'expulsion: 2288. Biel. Arrêté fédéral sur les prescriptions en matière de place- ment. Institutions de la prévoyance professionnelle et orga- nismes d'assurance: 2305. Blatter. Réfection de la N 8:2284. Braunschweig. «Armée 95». Nouvelle stratégie de défense mi- litaire du pays: 2291. Carobbio. Ligne ferroviaire Bellinzona-Mesocco. Remise en service: 2287. Cincera. Installations de chauffage «propres». Campagne d'information: 2295. Cincera. Subventionnement d'un film en voie de tournage: 2287. Diener. Constructions militaires au «Sandloch»/ZH: 2290. Eppenberger Susi. Observation du règlement du Conseil na- tional: 2282. Fierz. Tabagisme de proximité au Palais fédéral: 2282. Fischer-Seengen. Organisations de défense de l'environne- ment autorisées à recourir: 2294. Frey Walter. Calcul des nuisances: 2305. Friderici. Attribution de main-d'oeuvre étrangère: 2285. Grassi. Aide au Liban: 2286. Grassi. Rapport sur la situation en Europe de l'Est: 2305. Herczog. Musée de l'armée. Essai pilote: 2290. Hildbrand. Désaffectation de gares CFF: 2283. Jaeger. Aménagement du champ d'aviation d'Altenrhein/SG: 2292. Jeanneret. Participation de la Suisse aux activités internationa- les dans le domaine de l'environnement: 2302. Jeanneret. Présence d'un conseiller fédéral aux 10 ans de l'AST: 2301. Keller. Aide alimentaire à la Pologne: 2291. Leuba. Financement par la Suisse d'une réunion anti-apart- heid à Lusaka: 2282. Leutenegger Oberholzer. Réfugiés tamouls. Nouvelle pratique en matière d'expulsion: 2299. Longet. Dettes du tiers monde et protection des ressources naturelles: 2296. Longet. Histoire récente de la Suisse. Entraves à la recherche: 2291. Longet. Prévention du SIDA: 2303. Neuenschwander. Analyse des cernes de troncs d'arbres: 2304. Oehler. Propos d'un conseiller national à la télévision alle- mande: 2282. Ott. Politique active de neutralité: 2296. Ott. Protection des oiseaux: 2298. Rebeaud. Déchets radioactifs et collaboration nucléaire avec la Chine: 2288. Rechsteiner. «Radio Dreizack»: 2293. Rechsteiner. Recyclage d'argent sale pour le compte du chef de l'Etat somalien: 2288. Rohrbasser. Suisses du Congo. Dédommagements sans délai: 2289. Ruf. Initiatives parlementaires prêtes à être traitées. Mise à l'or- dre du jour: 2297. Scherrer. Ordonnance sur les émoluments OFT: 2286. Scherrer. Soutien apporté par le Conseil fédéral à l'AST: 2300. Schwab. Gare CFF de Court: 2284. Steffen. Dette alimentaire: 2295. Steffen. Organisations de passeurs kurdes: 2303. Ulrich. Séjour à l'étranger du président de la Confédération: 2299. Ulrich. Subventions et parrainage. Contradictions de la Confé- dération: 2302. Weder-Bâle. Activité de la CIA en Suisse: 2301. Weder-Bâle. Espèces d'oiseaux en voie d'extinction: 2298. Ziegler. Exportation d'armes en Birmanie: 2290. Ziegler. Fermeture d'Hermes-Précisa (Yverdon): 2289. Ziegler. Trafic de drogues. Confiscation des bénéfices: 2290.</w:t>
      </w:r>
    </w:p>
    <w:p>
      <w:r>
        <w:t>Fragestunde (100): Aguet. Registrierungen bei der Bundesanwaltschaft: 1933. Aliesch. SBB-Vergünstigungen für Journalisten: 2036. Ammann. Registrierungen bei der Bundesanwaltschaft: 1935. Bär. Meliorationen in Moorlandschaften: 1930. Bäumlin Ursula. Registrierungen bei der Bundesanwaltschaft: 1934. Bäumlin Ursula. Schweizer Delegation bei der FAO: 1938. Bäumlin Ursula. Uranfund in Vorarlberger Hotel: 2036. Beguelin. Registrierungen bei der Bundesanwaltschaft: 1934. Bircher. Missachtung der Rothenthurm-lnitiative: 1929. Bircher. Registrierungen bei der Bundesanwaltschaft: 1936. Bodenmann. Registrierungen bei der Bundesanwaltschaft: 1934. Borei. Registrierungen bei der Bundesanwaltschaft: 1933. Braunschweig. Arbeitsgruppe EMD. Junge Menschen und mi- litärische Umwelt: 1938. Braunschweig. Konflikt Nagra/Gemeinde Ollon/VS: 2037. Braunschweig. Registrierungen bei der Bundesanwaltschaft: 1934. Brélaz. Redeverbot für ehemaligen Präsidenten des Europara- tes: 1932. Brügger. Fremdenfeindlichkeit in der Schweiz: 1931. Brügger. Registrierungen bei der Bundesanwaltschaft: 1934. Bundi. Registrierungen bei der Bundesanwaltschaft: 1935. Burckhardt. Verhältnis Bundesrat/Abstimmungsminderhei- ten: 1940. Büttiker. Einheimische Sondermüllentsorgung in der Sack- gasse: 1929. Carobbio. Registrierungen bei der Bundesanwaltschaft: 1934. Daepp. Demokratisierung in Osteuropa. Gute Dienste der Schweiz: 2032. Danuser. Registrierungen bei der Bundesanwaltschaft: 1934. Diener. Registrierungen bei der Bundesanwaltschaft: 1933. Dormann. Fluchtgelder aus der DDR: 2036. Dreher. Asylbewerber in anderen Ländern Europas: 1932. Eggenberg-Thun. Registrierungen bei der Bundesanwalt- schaft: 1935. Euler. Registrierungen bei der Bundesanwaltschaft: 1933. Fankhauser. Registrierungen bei der Bundesanwaltschaft: 1934. Fehr. Registrierungen bei der Bundesanwaltschaft: 1934. Fetz. Registrierungen bei der Bundesanwaltschaft: 1936. Fierz. Bericht der Eidgenössischen Kommission zur Kontrolle der Aids-Forschung: 1929. Fierz. Torfabbau: 1930. Früh. Zusammensetzung der Gremien zur Aids-Bekämpfung: 2033. Grendelmeier. Bericht über den Rechtsextremismus: 2034. Gros. Raffinerie Collombey/VS. Uebernahme durch libysche Gruppe: 2030. Guinand. Schweizer Geiseln im Libanon: 1928. Günter. Europatag: 2031. Günter. Willkür und Eignung zum Offizier: 1938. Hafner Rudolf. Kosten des Biotopschutzes: 1931. Hafner Rudolf. Registrierungen bei der Bundesanwaltschaft: 1933. Hafner Ursula. Registrierungen bei der Bundesanwaltschaft: 1934. Haller. Registrierungen bei der Bundesanwaltschaft: 1934. Hänggi. Bewilligung für neue Lokalradios: 1940. Herczog. Registrierungen bei der Bundesanwaltschaft: 1935. Hubacher. Registrierungen bei der Bundesanwaltschaft: 1935. Jaeger. Würdigung der Arbeit eines Beamten der Bundesan- waltschaft: 1937. Jeanprêtre. Registrierungen bei der Bundesanwaltschaft: 1934. Keller. Schweizer Künstler. Ausschluss aus Institutionen der EG: 2030. Lanz. Registrierungen bei der Bundesanwaltschaft: 1934. Ledergerber. Registrierungen bei der Bundesanwaltschaft: 1935. Heure des questions (100): Aguet. Fichier personnel du Ministère public de la Confédéra- tion: 1933. Aliesch. Titres de transport des CFF. Réductions accordées aux journalistes: 2036. Ammann. Fichier personnel du Ministère public de la Confé- dération: 1935. Bär. Assainissement de zones marécageuses: 1930. Bäumlin Ursula. Délégation suisse à la FAO: 1938. Bäumlin Ursula. Fichier personnel du Ministère public de la Confédération: 1934. Bäumlin Ursula. Uranium découvert dans un hôtel du Vorarl- berg: 2036. Béguelin. Fichier personnel du Ministère public de la Confé- dération: 1934. Bircher. Fichier personnel du Ministère public de la Confé- dération: 1936. Bircher. Initiative de Rothenthurm. Mépris du verdict popu- laire: 1929. Bodenmann. Fichier personnel du Ministère public de la Confédération: 1934. Borei. Fichier personnel du Ministère public de la Confédéra- tion: 1933. Braunschweig. Conflit entre la CEDRA et la commune d'OI- lon/VD: 2037. Braunschweig. Fichier personnel du Ministère public de la Confédération: 1934. Braunschweig. Les jeunes et l'armée. Groupe de travail du DMF:1938. Brélaz. Interdiction de parole faite à l'ancien président de l'As- semblée parlementaire du Conseil de l'Europe: 1932. Brügger. Fichier personnel du Ministère public de la Confé- dération: 1934. Brügger. Xénophobie en Suisse: 1931. Bundi. Fichier personnel du Ministère public de la Confédéra- tion: 1935. Burckhardt. Votations fédérales. Approche officielle des mino- ritaires: 1940. Büttiker. Elimination des déchets spéciaux dans le pays: 1929. Carobbio. Fichier personnel du Ministère public de la Confé- dération: 1934. Daepp. Démocratisation de l'Europe de l'Est. Bons offices de la Suisse: 2032. Danuser. Fichier personnel du Ministère public de la Confé- dération: 1934. Diener. Fichier personnel du Ministère public de la Confédéra- tion: 1933. Dormann. Capitaux fugitif s en provenance de la RDA: 2036. Dreher. Demandes d'asile dans les autres pays européens: 1932. Eggenberg-Thoune. Fichier personnel du Ministère public de la Confédération: 1935. Euler. Fichier personnel du Ministère public de la Confédéra- tion: 1933. Fankhauser. Fichier personnel du Ministère public de la Confédération: 1934. Fehr. Fichier personnel du Ministère public de la Confédéra- tion: 1934. Fetz. Fichier personnel du Ministère public de la Confédéra- tion: 1936. Fierz. Destruction des tourbières: 1930. Fierz. Recherches sur le SIDA. Rapport de la Commission fédérale de contrôle: 1929. Früh. Lutte contre le SIDA. Composition des organismes con- sultatifs: 2033. Grendelmeier. Rapport sur les mouvements d'extrême-droite: 2034. Gros. Raffinerie de Collombey/VS. Rachat par un groupe pétrolier libyen: 2030. Guinand. Otages au Liban: 1928. Günter. Comportement répréhensible d'un officier: 1938. Günter. Journée de l'Europe: 2031. Hafner Rudolf. Fichier personnel du Ministère public de la Confédération: 1933.</w:t>
      </w:r>
    </w:p>
    <w:p>
      <w:r>
        <w:t>VI Leuenberger-Solothurn. Empfehlungen von Arbeitgeberorga- nisationen: 1939. Leuenberger-Solothurn. Registrierungen bei der Bundesan- waltschaft: 1935. Leutenegger Oberholzer. Registrierungen bei der Bundesan- waltschaft: 1935. Longet. Konvention für die Rechte des Kindes: 1928. Longet. Registrierungen bei der Bundesanwaltschaft: 1933. Matthey. Registrierungen bei der Bundesanwaltschaft: 1933. Mauch Ursula. Registrierungen bei der Bundesanwaltschaft: 1935. Meier Fritz. Evaluation Mig 29:2034. Meier-Glattfelden. Registrierungen bei der Bundesanwalt- schaft: 1933. Meier-Glattfelden. Schutz der Biotope: 1929. Meizoz. Registrierungen bei der Bundesanwaltschaft: 1933. Meizoz. Revision des Miet- und Pachtrechts. Inkrafttreten: 1932. Morf. Registrierungen bei der Bundesanwaltschaft: 1933, 1935. Müller-Aargau. Staatspräsident Oezal zur Flüchtlingsfrage: 2033. Neukomm. Registrierungen bei der Bundesanwaltschaft: 1934. Ott. Registrierungen bei der Bundesanwaltschaft: 1935. Pitteloud. Registrierungen bei der Bundesanwaltschaft: 1934. Rechsteiner. Registrierungen bei der Bundesanwaltschaft: 1934. Reimann Fritz. Registrierungen bei der Bundesanwaltschaft: 1934. Reimann Maximilian. Eidgenössischer Entschuldungsfonds für Entwicklungsländer: 2035. Rohrbasser. Buwal. Verzögerung von Projekten: 1930. Sager. Politische Verfolgung in Rumänien: 2032. Scheidegger. Bodenrecht. Sofortmassnahmen: 1931. Scheidegger. Handel mit der Dritten Welt: 2030. Schmid. Finanzielle Unterstützung der Eishockey-WM durch den Bund: 1928. Schule. Zulassung von DDR-Bürgern als Grenzgänger: 1933. Seiler Rolf. Inkrafttreten der Vollziehungsverordnung zum NHG:1930. Spalti. EMD-Flop?: 2035. Spalti. Rechtsgleichheit zwischen Mann und Frau: 2030. Spielmann. Aufhebung von Einreisebeschränkungen für Per- sonen aus Osteuropa: 2034. Spielmann. Registrierungen bei der Bundesanwaltschaft: 1936. Spielmann. Tätigkeiten des FBI im Ausland: 1932. Spielmann. Zusammenarbeit mit palästinensischen Universi- täten: 2033. Steffen. Ungleichbehandlung der Minderheiten: 1938. Stocker. Registrierungen bei der Bundesanwaltschaft: 1933. Stucky. DDR-Guthaben in der Schweiz: 2032. Theubet. Revision des Gewässerschutzgesetzes. Inkrafttre- ten: 2033. Thür. Registrierungen bei der Bundesanwaltschaft: 1935. Uchtenhagen. Registrierungen bei der Bundesanwaltschaft: 1935. Ulrich. Registrierungen bei der Bundesanwaltschaft: 1935. Vollmer. Registrierungen bei der Bundesanwaltschaft: 1935. Weder-Basel. Auslandschweizer-Entschädigungen mit Flucht- geldern: 2032. Weder-Basel. Registrierungen bei der Bundesanwaltschaft: 1936. Wyss Wiliam. Beurteilung der Bodenbelastung: 2031. Zbinden Hans. Registrierungen bei der Bundesanwaltschaft: 1934. Ziegler. Registrierungen bei der Bundesanwaltschaft: 1933. Züger. Registrierungen bei der Bundesanwaltschaft: 1935. Hafner Rudolf. Protection des biotopes. Coût: 1931. Hafner Ursula. Fichier personnel du Ministère public de la Confédération: 1934. Haller. Fichier personnel du Ministère public de la Confédéra- tion: 1934. Hänggi. Radios locales: 1940. Herczog. Fichier personnel du Ministère public de la Confé- dération: 1935. Hubacher. Fichier personnel du Ministère public de la Confé- dération: 1935. Jaeger. Comportement exemplaire d'un fonctionnaire du Ministère public de la Confédération: 1937. Jeanprêtre. Fichier personnel du Ministère public de la Confé- dération: 1934. Keller. Euroballet. Participation refusée aux artistes suisses: 2030. Lanz. Fichier personnel du Ministère public de la Confédéra- tion: 1934. Ledergerber. Fichier personnel du Ministère public de la Confédération: 1935. Leuenberger-Soleure. Fichier personnel du Ministère public de la Confédération: 1935. Leuenberger-Soleure. Recommandations émises par les or- ganisations patronales: 1939. Leutenegger Oberholzer. Fichier personnel du Ministère pu- blic de la Confédération: 1935. Longet. Fichier personnel du Ministère public de la Confédéra- tion: 1933. Longet. Signature de la convention des droits de l'enfant: 1928. Matthey. Fichier personnel du Ministère public de la Confé- dération: 1933. Mauch Ursula. Fichier personnel du Ministère public de la Confédération: 1935. Meier Fritz. Evaluation du MIG 29:2034. Meier-Glattfelden. Fichier personnel du Ministère public de la Confédération: 1933. Meier-Glattfelden. Protection des biotopes: 1929. Meizoz. Fichier personnel du Ministère public de la Confédéra- tion: 1933. Meizoz. Révision du droit du bail à loyer et du bail à ferme. Entrée en vigueur: 1932. Morf. Fichier personnel du Ministère public de la Confédéra- tion: 1933,1935. Müller-Argovie. Déclarations du président Oezal sur le pro- blème des réfugiés turcs: 2033. Neukomm. Fichier personnel du Ministère public de la Confé- dération: 1934. Ott. Fichier personnel du Ministère public de la Confédération: 1935. Pitteloud. Fichier personnel du Ministère public de la Confé- dération: 1934. Rechsteiner. Fichier personnel du Ministère public de la Confédération: 1934. Reimann Fritz. Fichier personnel du Ministère public de la Confédération: 1934. Reimann Maximilian. Fonds suisse de désendettement des pays du tiers monde: 2035. Rohrbasser. Office de l'environnement. Lenteurs administrati- ves: 1930. Sager. Persécutions politiques en Roumanie: 2032. Scheidegger. Commerce avec le tiers monde: 2030. Scheidegger. Droit foncier. Mesures d'urgence: 1931. Schmid. Championat du monde de hockey sur glace. Aide fi- nancière de la Confédération: 1928. Schule. Ressortissants de la RDA et statut de frontaliers: 1933. Seiler Rolf. Loi sur la protection de la nature. Entrée en vigueur de l'ordonnance d'exécution: 1930. Spalti. Couac au Département militaire?: 2035. Spalti. Egalité des droits entre femmes et hommes: 2030. Spielmann. Activités du FBI à l'étranger: 1932. Spielmann. Echanges et jumelages avec les universités pales- tiniennes: 2033. Spielmann. Fichier personnel du Ministère public de la Confé- dération: 1936.</w:t>
      </w:r>
    </w:p>
    <w:p>
      <w:r>
        <w:t>VII Petitionen (5): Beck Friedrich. Verfassungsrecht. Armee und Zivilschutzfra- gen: 2205. Beratungsstellen für Militärverweigerer und Zivildienst Schweiz. Petition für die Entkriminalisierung und die Ent- psychiatrisierung derMilitärdienstverweigerer: 2205. Krankenversicherung. Sorgenkind Nummer 1:2132. Spitex-Kongress. Förderung der spitalexternen Krankenpfle- ge: 2131. Uhlmann Walter. Petition betreffend Aufhebung der Sommer- zeit: 2227. Spielmann. Libre circulation des ressortissants des Pays de l'Est. Suppression des entraves mises par la Suisse: 2034. Steffen. Inégalité de traitement des minorités: 1938. Stocker. Fichier personnel du Ministère public de la Confé- dération: 1933. Stucky. Avoirs de la RDA en Suisse: 2032. Theubet. Révision de la loi sur la protection des eaux. Entrée en vigueur: 2033. Thür. Fichier personnel du Ministère public de la Confédéra- tion: 1935. Uchtenhagen. Fichier personnel du Ministère public de la Confédération: 1935. Ulrich. Fichier personnel du Ministère public de la Confédéra- tion: 1935. Vollmer. Fichier personnel du Ministère public de la Confé- dération: 1935. Weder-Bâle. Capitaux fugitifs et dédommagement des Suis- ses de l'étranger: 2032. Weder-Bâle. Fichier personnel du Ministère public de la Con- fédération: 1936. Wyss Wiliam. Analyse de la pollution des sols: 2031. Zbinden Hans. Fichier personnel du Ministère public de la Confédération: 1934. Ziegler. Fichier personnel du Ministère public de la Confédéra- tion: 1933. Züger. Fichier personnel du Ministère public de la Confédéra- tion: 1935. Pétitions (5): Assurance-maladie. Problème no 1:2132. Beck Friedrich. Droit constitutionnel. Service militaire et pro- tection civile: 2205. Bureaux-conseils pour les objecteurs et le Service civil. Péti- tion pour la décriminalisation et la «dépsychiatrisation» de l'objection de conscience: 2205. Congrès de soins en santé communautaire. Développement des soins extra-hospitaliers: 2131. Uhlmann Walter. Pétition concernant la suppression de l'heure d'été: 2227.</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00 Séance Seduta Geschäftsnummer --- Numéro d'objet Numero dell'oggetto Datum 27.11.1989 Date Data Seite 0-0 Page Pagina Ref. No 20 018 023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