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20015198 vom 17. März 1987</w:t>
      </w:r>
    </w:p>
    <w:p>
      <w:r>
        <w:t>Bundesverwaltung, 1987-03-17, DE</w:t>
      </w:r>
    </w:p>
    <w:p>
      <w:r>
        <w:rPr>
          <w:b/>
        </w:rPr>
        <w:t xml:space="preserve">Quelle: </w:t>
      </w:r>
      <w:r>
        <w:t>https://mcp.opencaselaw.ch/entscheid/ch_vb__td_class__metadataCell__20015198__td_</w:t>
      </w:r>
    </w:p>
    <w:p>
      <w:r>
        <w:t>FR: CH_VB 20015198 du 17 mars 1987</w:t>
      </w:r>
    </w:p>
    <w:p>
      <w:r>
        <w:t>IT: CH_VB 20015198 del 17 marzo 1987</w:t>
      </w:r>
    </w:p>
    <w:p>
      <w:pPr>
        <w:pStyle w:val="Heading2"/>
      </w:pPr>
      <w:r>
        <w:t>Erwägungen</w:t>
      </w:r>
    </w:p>
    <w:p>
      <w:r>
        <w:rPr>
          <w:b/>
        </w:rPr>
        <w:t>E. 17</w:t>
      </w:r>
    </w:p>
    <w:p>
      <w:r>
        <w:t>März 1987 343 Organisation der Bundesrechtspflege. Aenderung Detailberatung - Discussion par articles Titel und Ingress Antrag der Kommission Zustimmung zum Entwurf des Bundesrates Titre et préambule Proposition de la commission Adhérer au projet du Conseil fédéral Angenommen - Adopté Art. 1 Antrag der Kommission Abs. 1 Zustimmung zum Entwurf des Bundesrates Abs. 2 .... vertreten sind. Mitglieder des Bundesgerichtes können mit Zustimmung des Gerichtes die Amtsdauer als Ersatz- richter beenden. Abs. 3 .... als Ersatzrichter gewählt oder werden Mitglieder bis zum Ablauf der Amtsdauer Ersatzrichter, so sind sie .... Antrag Bäumlin Abs. 1 Das Bundesgericht besteht aus 30 bis 36 Mitgliedern und 15 bis 18 Ersatzrichtern. Abs. 3 Zustimmung zum Entwurf des Bundesrates Art. 1 Proposition de la commission Al. 1 Adhérer au projet du Conseil fédéral Al. 2 .... soient représentées. Les membres du Tribunal fédéral peuvent, avec l'assentiment du tribunal, terminer la durée de fonction en qualité de juge suppléant. Al. 3 Si des membres sortants du Tribunal fédéral sont élus en qualité de juge suppléant ou si des membres terminent la durée de fonction en qualité de juge suppléant, le nombre de ceux-ci ne sera pas imputé sur le nombre des membres et suppléants. Proposition Bäumlin Al. 1 Le Tribunal fédéral se compose de 30 à 36 juges et de 15 à</w:t>
      </w:r>
    </w:p>
    <w:p>
      <w:r>
        <w:rPr>
          <w:b/>
        </w:rPr>
        <w:t>E. 18</w:t>
      </w:r>
    </w:p>
    <w:p>
      <w:r>
        <w:t>suppléants. Al. 3 Adhérer au projet du Conseil fédéral Abs. 1 -Al. 1 M. Petitpierre, rapporteur: Je voudrais brièvement vous exposer ce qu'il y ade nouveau dans cet article 1er, à savoir la possibilité pour un juge titulaire en fonction de terminer son mandat comme juge suppléant sans passer par une élection devant le Parlement. Nous avons examiné si cela était compatible avec les exigences de l'article 107 de la constitution et nous sommes arrivés à la conclusion que c'était effectivement compatible avec l'idée qu'un juge doit être élu par le Parlement puisqu'il termine un mandat qu'il aurait sans cela accompli comme juge titulaire. C'est la mise en forme de cette règle, introduite à l'ali- néa 1er, qui est prévue à l'alinéa 2. Frau Stamm Judith, Berichterstatterin: In Artikel 1 möchte ich Sie auf folgende Neuerung hinweisen: Es wird in Zukunft möglich sein, dass ein gewählter Bundesrichter seine Amts- dauer auch als Ersatzrichter beenden kann. Die Kommission hat überprüft, ob dieser Vorschlag mit Artikel 107 der Bun- desverfassung in Einklang zu bringen sei, und war der Meinung, dass der Gesetzgeber diese Möglichkeit einräu- men könne. Im übrigen muss es als sehr wertvoll betrachtet werden, wenn ein Bundesrichter aus irgendwelchen Gründen von seinem Amt zurücktreten will, aber seine Amtsdauer noch als Ersatzrichter beendigen kann. Bäumlin: Ich will zuerst bekanntgeben, dass mein Antrag nicht neu ist. Er wurde schon in der Kommission gestellt, aber dann in der Eile des Abschlusses unserer Verhandlun- gen nicht als Minderheitsantrag eingebracht. Der Grundge- danke wurde in verschiedenen Varianten diskutiert. Ich habe jetzt eine Variante übernommen, die Herr Rolf Weber erst- mals eingebracht hatte. Zuerst eine grundsätzliche Feststellung: Ich bin im ganzen wenig erbaut darüber, wie sich die Revision des Bundesge- setzes über die Organisation der Bundesrechtspflege entwickelt hat. Obwohl eine Entlastung des Bundesgerichts gewiss wichtig ist, kommt mir daneben der Anspruch des Bürgers auf Rechtsschutz zu kurz. Hier wird eindeutig abge- baut. Das wird in der Detailberatung noch in verschiedenen Zusammenhängen sichtbar werden. Sollten Sie dem Antrag der Kommissionsminderheit folgen, die das Annahmeverfahren einführen will, würden die Gren- zen des Tragbaren meines Erachtens eindeutig überschrit- ten. Sodann wird die massive Erhöhung der Streitwertgren- zen, die die Mehrheit fordert, zur Folge haben, dass sich der Arbeitnehmer künftig sagen muss, das Bundesgericht sei nicht mehr sein Gericht, für ihn existiere es praktisch nicht mehr. Es gibt verschiedene unproblematische Möglichkeiten zur Entlastung des Bundesgerichts: Kantonale Verwaltungsge- richte, die als Vorinstanzen entscheiden sollen, wenn es um die Anwendung des Bundesverwaltungsrechts geht; Ausbau der Infrastrukturen beim Bundesgericht - dazu ist in der Eintretensdebatte einiges gesagt worden -; persönliche Mit- arbeiter, Sekretäre sowie die Möglichkeit, eine dritte öffent- lich-rechtliche Abteilung zu schaffen. Aber entscheidend für mich ist die Erhöhung der Richterzahl. Die Arbeit ist auf mehr Köpfe zu verteilen. Was hat es zum Beispiel für einen Sinn, eine neue öffentlich-rechtliche Abteilung einzuführen, wenn die gleichen Richter sich dann einfach noch auf eine weitere Abteilung zu verteilen haben? Das ist meines Erach- tens nicht sinnvoll. Ich weiss, dass die Entlastung des Bundesgerichts, die nötig ist, nicht einfach mit der Erhöhung der Richterzahl bewerk- stelligt werden kann. Aber diese Erhöhung bringt einen wichtigen Beitrag, einen Beitrag, der dann zum Tragen kommt, wenn man das mit der Verbesserung der Infrastruk- tur usw. kombiniert. Meines Erachtens gibt es keine stich- haltigen Gegenargumente gegen die Erhöhung der Richter- zahl. Herr Lüchinger hat zwar vorhin schlimme Bilder an die Wand gemalt. Er hat gesagt, die Erhöhung der Richterzahl nütze nur für einige Jahre etwas, anfänglich sei das ganz gut, aber nachher genüge diese Massnahme nicht mehr, und dann werde man immer mehr erweitern. Er hat sogar schon eine fünfzehnte Kammer oder Abteilung gesehen! Ich sehe das nicht so. Unsere Justiz und ihre optimale Ausgestaltung, auch ihre optimale Organisation werden für uns ein Dauerproblem bleiben. Das sehe ich auch so. Aber dieses Dauerproblem können wir nicht jetzt auf Vorrat für alle Zeiten lösen. Wir haben z. B. die verschiedenen Rekurskommissionen, die sich mit eidgenössischem öffentlichem Recht befassen, viele, viel zu viele. Da müsste man einmal grundsätzlich das Problem prüfen und überlegen, wie man erstinstanzliche Bundesgerichte - von der Funktion her betrachtet sind es ja auch Bundesgerichte - besser zusammenfassen und neu gestalten könnte. Das ist ein Problem, das wir nicht grund- sätzlich geprüft haben, ein Problem, das man indessen längerfristig weiterverfolgen muss. Ich hoffe, dass nicht auch ein Kostenargument aufgeworfen wird. Die dritte Gewalt ist ohnehin bei weitem die billigste. In der Kommission wurde gesagt, das Bundesgericht koste weniger als das Amt für Statistik. Ich weiss nicht, ob das stimmt, aber auf jeden Fall ist es eine Gewalt, die uns nicht viel kostet. Das Schlagwort «weniger Staat, mehr Freiheit»</w:t>
      </w:r>
    </w:p>
    <w:p>
      <w:r>
        <w:t>Organisation judiciaire. Révision 344 N 17 mars 1987 wirkt in diesem Zusammenhang ganz sicher nicht; die Justiz hat bekanntlich die Funktion, für den Schutz von Freiheit und Rechtssicherheit zu sorgen. Wir kennen das Schlagwort von der «Gesetzesflut»; es ist meines Erachtens viel zu undifferenziert, als dass ich mich jetzt damit auseinandersetzen möchte. Es sind aber gerade diejenigen, die von der Gesetzesflut sprechen, über sie klagen und die Verrechtlichung aller möglichen Bereiche geltend machen, die konsequenterweise darauf bedacht sein müssten, dass ein optimaler Rechtsschutz durch unab- hängige Gerichte erhalten bleibt. Als Argument gegen die Erhöhung der Richterzahl wird die Einheit der Rechtsprechung ins Feld geführt. Das ist sicher eine wichtige Zielvorstellung. Ihre Verwirklichung hängt aber nicht unbedingt von der Zahl der Richter ab. Wichtig sind die Uebersicht über die Praxis, die Dokumentation, über die der einzelne Richter verfügt. Fraglich ist in diesem Zusammenhang übrigens die Neuregelung in Artikel 15, wonach die Abteilungen künftig in der Besetzung mit drei Richtern entscheiden sollen - auch zur Entlastung des Gerichtes. Ich weiss nicht, ob das der Einheit der Rechtspre- chung dient. Fünf Richter haben zusammen wahrscheinlich eine bessere Uebersicht als nur drei. Sicher ist es aber nicht so, dass die Gesamtzahl der Richter ein massgebliches Indiz dafür sein kann, ob wirklich im Sinne der Einheit der Recht- sprechung praktiziert wird. Ein ernüchterndes Gegenargument ergibt sich aus zwei Entscheidungen der II. öffentlich-rechtlichen Abteilung vom 15. Juli 1982, also der gleichen Abteilung, am selben Tag: zwei Urteile, die einander in einem wichtigen Punkt wider- sprechen. Ein und dieselbe Verordnungsbestimmung wird in den beiden Entscheiden unterschiedlich interpretiert (beide sind veröffentlicht); in einem Entscheid heisst es, die betreffende Verordnungsnorm lasse dem Kanton keinen sehr grossen Beurteilungsspielraum, im anderen Urteil wird gesagt, es liege ein grosser Beurteilungsspielraum vor, es handle sich um unbestimmte Rechtsbegriffe, deren Anwen- dung weitgehend auch in der Freiheit des Kantons liege, so dass das Bundesgericht nur beschränkt prüfen könne. Also bitte! Es kommt nicht auf die Gesamtzahl der Bundes- richter an: Heute ist es so, dass ein und dieselbe Abteilung am gleichen Tag unterschiedlich urteilen kann. Das ist ziem- lich fatal. Ich bringe diese Kritik nur an, weil sie etwas zum Problem Richterzahl und Einheit der Rechtsprechung aus- sagt. Nicht die Gesamtzahl der Bundesrichter ist also mass- •gebend: Es kommt auf die Qualität der Richter und ihrer Arbeit an, die wir unter anderem mit Verbesserungen der Infrastruktur noch anheben wollen. Es wird ferner geltend gemacht, das Bundesgericht selber wolle die Erhöhung der Richterzahl nicht. Nicht das Bundes- gericht, sondern wir tragen die politische Verantwortung für das, was politisch richtig ist! Das Bundesgericht wollte ein Annahmeverfahren, das noch viel strikter wäre als dasje- nige, welches heute Herr Iten vorschlagen wird. Ich bin aber der Meinung, dass heute unsere Aufgabe darin besteht, uns schützend vor den rechtsuchenden Bürger zu stellen und das Bundesgericht auf eine andere Weise zu entlasten, als es das selber will. Das sonderbare Gegenargument der «Justizfabrik» ist eben- falls gefallen. Die Fabrikmässigkeit eines Betriebs hängt doch nicht von der Zahl der Mitarbeiter ab! Sie wissen alle, dass man heute, im Zeitalter der Automatisierung, eine Fabrik mit bereits fünf bis acht Angestellten betreiben kann. Das oesterreichische Bundesgericht zählt etwa 55 Mitglie- der; deshalb wird es wohl kaum als Justizfabrik zu qualifizie- ren sein. Zum Schluss bitte ich Sie zu beachten, dass mein Vorschlag flexibel ist. Ich schlage keine fixe Richterzahl vor. Man kann die Erhöhung im Rahmen der Entwicklung der Bedürfnisse einführen. Es ist mir schwer verständlich, warum man selbst die flexible Lösung ablehnen will. Hat die Ablehnung den Sinn, das heute auf breiten Widerstand stossende Annahme- verfahren eines Tages doch noch beliebt machen zu kön- nen? Vielleicht geht die Rechnung in diesem Saal mittelfri- stig auf; ich vermute aber, dass sie auf Dauer nicht aufgehen wird. Wie immer Sie sich zum Annahmeverfahren verhalten mögen, bitte ich Sie, meinen Antrag, der eine flexible Rege- lung für die Erhöhung der Richterzahl beim Bundesgericht vorschlägt, anzunehmen. Frau Grendelmeier: Die LdU/EVP-Fraktion unterstützt die- sen Antrag von Herrn Bäumlin. Die Schweiz ist vom Europäi- schen Gerichtshof f ü r Menschenrechte wiederholt wegen zu langer Verfahrensdauer verurteilt worden, weil das Bundes- gericht nahezu zwei Jahre gebraucht hat, um eine von Anfang an klare Sache zu entscheiden. Das stellt dem Tempo unserer Rechtsprechung ein miserables Zeugnis aus. Wir haben die völkerrechtliche Pflicht, für Remedur zu sorgen. Wir haben aber auch vom Bürger her gesehen die Pflicht, die Rechtsprechung wieder zum rechtzeitigen Funk- tionieren zu bringen. Das Annahmeverfahren würde nur den Zugang zum Gericht beschränken; das Unrecht läge dann nicht mehr in der zu späten Rechtsprechung, sondern in der Verhinderung einer bundesgerichtlichen Entscheidung. Beides ist für den Bür- ger eines kleinen, föderalistischen Landes eine Zumutung. Die kleinräumigen Verhältnisse führen in allen Kantonen - sei es im Bereich der Verwaltung oder der Justiz - dazu, dass der Bürger zumindest den Eindruck gewinnt, häufig einem undurchdringlichen Netz gegenüberzustehen, das der Rechtfindung im Wege steht. Er nimmt es in Kauf, weil er weiss, dass es noch Richter in Lausanne gibt. Da kommt dieses «Lausanne» wieder, dieser symbolische Charakter, den dieses «Lausanne» hat. «Lausanne» lässt sich nicht in solche Netze einordnen, schon deshalb nicht, weil es etwas weiter weg ist als vielleicht das nächstliegende Gericht. Was wird nun gegen eine Erhöhung der Richterzahl einge- wendet? Wir haben es gehört: die Einheit der Rechtspre- chung stehe auf denn Spiel. Mit anderen Worten: Bundesge- richtsurteile könnten sich mehr als heute widersprechen. So lautet die Befürchtung. Die Gefahr ist aber heute schon gegeben. Sie lässt sich jedoch erheblich vermindern, indem die Entscheide des Bundesgerichts viel rascher als bisher veröffentlicht werden. Oft sind diese im Ausland sogar rascher zu lesen als bei uns im «Amtsblatt». Was wird weiter vorgebracht? Es ist der Einwand, das würde sehr viel Geld kosten. Darf ich Sie einmal daran erinnern, dass uns das Bundesgericht knapp - wenn man alles dazu zählt - 20 Millionen Franken kostet. Das ist vielleicht eine Menge Geld. Zum Vergleich aber ein paar Zahlen: Die Meteorologische Zentralanstalt kostet uns 24 Millionen. Für das Amt für Statistik geben wir 25 Millionen aus. Das Dop- pelte geben wir aus für die Reaktor- und Nuklearforschung. Mehr als 20 Millionen kostet uns auch die Bundesanwalt- schaft. Und 22,6 Millionen waren wir bereit zu bezahlen für einen einzigen Leopard-Panzer. Ich glaube, das Argument der Kosten ist hinfällig, denn ich bin dezidiert der Meinung, dass uns unser oberstes Gericht etwas wert sein darf, und zwar nicht nur ein Trinkgeld. Als 1912 das ZGB in Kraft trat, zählte das Bundesgericht - sofern ich richtig orientiert bin-24 Bundesrichter, zu einem Zeitpunkt also, in welchem die Schweiz noch keine 4 Millio- nen Einwohner zählte. Heute liegt die Zahl ungefähr bei 30 Bundesrichtern. Eine Vermehrung in dieser beweglichen Art, wie sie nun von Herrn Bäumlin vorgeschlagen wird, würde nur gerade der gestiegenen Anzahl der Einwohner entsprechen. Dabei sind die gewaltige Komplizierung und Vermehrung der Gesetze und die Einführung der Verwal- tungsgerichtsbarkeit im Jahre 1969 noch nicht berücksich- tigt. Die Tendenz der bürgerlichen Regierungsparteien, den Rechtsstaat weiter abzubauen, dies auf ein-m Gebiet, wo der Staat als erster und als einziger eine deutliche Funktion hat- entweder im Verhältnis von Privaten unter sich oder im Verhältnis zwischen Privaten und den staatlichen Institutio- nen -, behagt uns in keiner Weise. Hier darf kein Abbau stattfinden; heute müssen im Grunde genommen immer</w:t>
      </w:r>
    </w:p>
    <w:p>
      <w:r>
        <w:t>17. März 1987 N 345 Organisation der Bundesrechtspflege. Aenderung weniger Richter immer mehr und immer kompliziertere Fälle lösen. Die Formulierung von Herrn Bäumlin gestattet einstweilen die Beibehaltung der bisherigen Zahl der Richter. Sollte sich dann zeigen, dass trotz der in der Zwischenzeit getroffenen organisatorischen - diese scheinen mir die wichtigsten - und gesetzgeberischen Massnahnmen eine Ueberlastung des Bundesgerichts andauert, kann die Bundesversamm- lung im Rahmen dieser Bestimmung die Zahl der Richter erhöhen. Müller-Meilen: Der Antrag von Herrn Professor Bäumlin zwingt den Rat zu einer ersten wichtigen Weichenstellung. Es geht um die Kernfrage, ob das Bundesgericht in erster Linie entlastet werden soll oder ob man den bequemen, aber folgenschweren Weg einer Aufstockung und Aufblähung wählen will, die schliesslich zu einem Wasserkopf führen könnte. Wenn wir heute den ersten Schritt tatsächlich täten, die Zahl der Bundesrichter erhöhten und nichts oder zuwenig für eine Entlastung des Bundesgerichts täten, würde mit Sicherheit in einigen Jahren der Antrag kommen, die Zahl der Bundesrichter sei auf 40 und später auf 50 zu erhöhen. Das Parlament hat dies bisher mit guten Gründen abge- lehnt; es sollte bei dieser Grundhaltung bleiben. Die Einheit der Rechtsprechung des Bundesgerichts, die heute schon nicht immer gewährleistet ist, wäre noch in weit grösserem Masse gefährdet. Und das Ansehen des Bundes- gerichts hängt doch wesentlich mit dieser Einheit der Recht- sprechung zusammen. Wir sollten keiner Entwicklung Vor- schub leisten, die aus dem Bundesgericht allmählich eine Justizbürokratie macht, deren Effizienz gering ist und die deshalb ständiger Erweiterung bedarf. Auch wenn wir das Annahmeverfahren ablehnen - ich lehne es ab -, haben wir doch eine grosse Zahl von anderen Entlastungsmassnahmen in der Kommission beschlossen. Von diesem gebündelten Paket darf das Bundesgericht eine erhebliche Entlastung erwarten. Es geht hier auch nicht in erster Linie um die Kosten zusätzlicher Richter. Frau Gren- delmeier hat einmal gesagt, das Bundesgericht koste pein- lich wenig. Dies scheint mir allerdings eine falsche Einstel- lung zu sein, denn Peinlichkeiten hören keineswegs dort auf, wo mit dergrossen Kelle angerichtet wird; aber Blähun- gen, auch Aufblähungen von Justizbehörden und Verwal- tungen, sind ungesund. Wir sollten keinen Schritt in eine falsche Richtung tun und deshalb wie die Kommissions- mehrheit bei 30 Bundesrichtern bleiben. Die Kommission hat dies mit 12 zu 6 Stimmen beschlossen. Die FDP-Fraktion lehnt eine Erhöhung ab. M. Petitpierre, rapporteur: L'essentiel vient d'être dit par M. Müller. La première remarque - à mon avis, elle est très importante - c'est que la proposition de M. Bäumlin vise non pas à soulager le Tribunal fédéral, mais bien à répartir entre un peu plus de juges une tâche qui continue de s'accroître. Cette proposition ne va donc pas dans le sens d'une diminution de la charge du Tribunal fédéral. Le deuxième point concerne l'unité et la stabilité de la jurisprudence. Je crois que plus les effectifs du Tribunal fédéral seront importants et plus il fonctionnera dans des sections limitées à trois membres - c'est une proposition que l'on entendra tout à l'heure - plus le danger d'un défaut de coordination entre ces diverses sections sera grand. Il faut donc tenir compte de ce danger et se refuser à l'aug- menter. Il en va de même de la stabilité de la jurisprudence. Troisièmement, si nous décidons d'accroître le nombre des juges fédéraux, nous serons tentés - et le Tribunal fédéral également - d'élaborer avec moins d'énergie la réorganisa- tion interne. L'on risque de trouver une solution, contour- nant ainsi la nécessité de prendre certaines décisions diffi- ciles. Il faut une fois pour toutes aller au fond des choses. Nous le faisons sur le plan de la législation et je souhaite que ce conseil, à la suite des délibérations de la commission, le fasse sur le plan des investissements en personnel, en matériel et en organisation. Il faut prendre le taureau par les cornes et ne pas s'exposer au risque de devoir, dans quel- ques années, ouvrir à nouveau le dossier concernant le nombre des juges fédéraux. Enfin, au sujet des proportions, si l'on accepte l'élection de six nouveaux juges fédéraux, auxquels s'ajoutent les quatre juges acceptés il y a quelques années, cela fait dix juges, ce qui représente une augmentation d'un tiers de l'effectif du Tribunal fédéral. Si vous vous référez aux chiffres que j'ai mentionnés - je les reprenais d'ailleurs de la bouche de notre expert M. Dubs, ancien juge fédéral - vous constatez qu'une augmentation de 30 pour cent du nombre des juges face à un accroissement du nombre des affaires de l'ordre de 150 pour cent est une opération peu satisfaisante! C'est la preuve que cette course aux proportions est mal orientée. C'est pourquoi la commission, en deuxième lecture, par 12 voix contre 6 - M. Müller vient de le rappeler - n'a pas accepté l'idée que l'on augmente le nombre des juges fédéraux car c'est là un emplâtre sur une jambe de bois! Frau Stamm Judith, Berichterstatterin: Wie Sie gehört haben, hat die Kommission mit 12 zu 6 Stimmen die Erhö- hung der Richterzahl abgelehnt. Es waren dabei nicht in allererster Linie die Kosten, also die finanziellen Auswirkun- gen, welche die Kommission zu diesem Ergebnis gebracht haben; es war vielmehr die Befürchtung, durch eine Erhö- hung der Richterzahl gehe die Einheit der Rechtsprechung, die Uebersicht verloren, das Bundesgericht könnte sich im Verlaufe der Zeit - ich gebrauche den Ausdruck noch einmal - zu einer Justizfabrik entwickeln. Es war im weitern aber auch die Einsicht, dass die heutige Erhöhung der Richter- zahl in späteren Zeiten einer weiteren Erhöhung rufen werde und dass dadurch der Wille und die Intensität, sich nun wirklich eingehend mit den organisatorischen Mass- nahmen zu befassen, die eine Entlastung bringen würden, abnehmen könnten. Ich empfehle Ihnen daher im Namen der Kommission, die Erhöhung der Richterzahl abzulehnen. Bundesrätin Kopp: Ihre Kommission, der Bundesrat und das Bundesgericht sind der Meinung, dass die Zahl der Bundes- richter nicht erhöht werden sollte. Ich bin im Gegensatz zu Herrn Bäumlin der Auffassung, dass das Bundesgericht selber am besten entscheiden kann, wie es sich entlasten will, und hier ist die Antwort eindeutig: es will die Richter- zahl nicht erhöhen, dafür aber das Annahmeverfahren ein- führen. Ihr Rat hat dem Bundesrat zudem eine Motion überwiesen, deren Inhalt ebenfalls klar ist, nämlich Zulassungsbeschrän- kungen und keine Erhöhung der Zahl der Richter. Es entstand, Frau Grendelmeier, in keinem Zeitpunkt der Beratungen eine Diskussion um die Kostenfrage. Es ging lediglich darum, dem Bundesgericht optimale Bedingungen zu verschaffen, damit es seiner Aufgabe im Bereich des Rechtsschutzes wieder besser gerecht werden kann. Ich glaube nicht, Herr Bäumlin, dass mehr Köpfe ohne weiteres zu mehr Qualität führen, und wenn das Bundesge- richt bereits jetzt nicht immer die Einheit der Rechtspre- chung wahren kann, würde diese Gefahr durch eine Auf- stockung der Richter zusätzlich erhöht. Ich möchte Sie deshalb bitten, den Antrag von Herrn Bäum- lin abzulehnen. Abstimmung - Vote Für den Antrag Bäumlin Für den Antrag der Kommission 32 Stimmen 77 Stimmen Abs. 2 und 3- AI. 2 et 3 Le président: M. Bäumlin retire sa proposition consistant à suivre le projet du Conseil fédéral. Dès lors, la version de la commission n'est pas combattue. Angenommen gemäss Antrag der Kommission Adopté selon la proposition de la commission</w:t>
      </w:r>
    </w:p>
    <w:p>
      <w:r>
        <w:t>Organisation judiciaire. Révision 346 N 17 mars 1987 Art. 3a (neu) Antrag der Kommission Abs. 1 Ein Mitglied darf Mandate in Schiedsgerichten und Aufträge für Gutachten nur mit Zustimmung des Gerichts annehmen. Abs. 2 Die Zustimmung kann erteilt werden, wenn es die Arbeitslast zulässt und die Uebernahme des Mandats im öffentlichen Interesse geboten ist. Abs. 3 Der Richter muss der Bundesgerichtskasse in der Regel die Hälfte des Honorars abliefern. Abs. 4 Ersatzrichter müssen die Uebernahme von Mandaten als Schiedsrichter melden, wenn die Tätigkeit sich nachteilig auf ihr Amt auswirken könnte. Abs. 5 Das Gericht regelt die Einzelheiten. Antrag Salvioni Abs. 3 Streichen Art. 3a (nouveau) Proposition de la commission Al. 1 Un membre ne peut exercer de fonctions arbitrales ou procéder à des expertises qu'avec l'assentiment du tribunal. Al. 2 L'assentiment peut être donné lorsque le volume de travail le permet et que l'acceptation du mandat est justifié par l'intérêt public. Al. 3 Le juge verse en règle générale la moitié des honoraires à la caisse du tribunal. Al. 4 Les juges suppléants sont tenus d'annoncer l'acceptation d'un arbitrage si cette activité peut être préjudiciable à leur fonction. Al. 5 Le tribunal règle les détails. Proposition Salvioni Al. 3 Biffer M. Petitpierre, rapporteur: L'introduction de ce nouvel arti- cle s'impose ici puisqu'il s'agit d'une disposition qui ne figurait pas dans le projet du Conseil fédéral. Il s'agit en fait «du fruit» de l'initiative parlementaire de M. Ruffy. Je me réfère pour l'essentiel au rapport que vous avez reçu pen- dant la session. Je précise toutefois qu'il n'y a pas de lien - je crois que tout le monde est d'accord - entre la surcharge du Tribunal fédérale! les activités arbitrales des juges fédéraux. En effet, les juges acceptent présentement très peu d'arbitrages et ceux qui en acceptent sont précisément les juges qui sont toujours à jour dans leur tâche. Je tiens à préciser également que la situation est régie par deux groupes de règles: un arrêté fédéral de 1924 dont il est admis - bien que ce ne soit pas expressément précisé dans l'arrêté - qu'il ne vise pas directement les arbitrages entre personnes privées. Cela est un point important à spécifier, car il faut établir clairement que le Tribunal fédéral n'a pas violé délibérément des règles légales comme on l'a trop facilement laissé entendre. Le deuxième groupe de règles concerne un accord écrit du mois de juin 1943 entre le Tribunal fédéral et le chef du Département fédéral de justice et police qui, précisément, complète l'arrêté de 1924 pour les arbitrages entre particuliers. Enfin, depuis 1985, le Tribu- nal fédéral applique une nouvelle directive interne qui reprend d'ailleurs très largement les règles contenues soit dans l'arrêté de 1924, soit dans la convention de 1943. Le texte que nous vous proposons à l'article 3a consacre l'essentiel de la pratique actuelle, en laissant le soin au Tribunal fédéral d'en organiser le détail. C'est la teneur de l'alinéa 5. En l'occurrence, il s'agit notamment d'établir quelle est, au sein du Tribunal fédéral, la personne - peut- être le président - ou le groupe de personnes - peut-être la commission administrative - qui donne les autorisations ou l'assentiment prévu à l'alinéa 1er. Un deuxième point est très important, parce que totalement nouveau, c'est le contenu de l'alinéa 3, contesté d'ailleurs par M. Salvioni. Par les termes: «En règle générale» notre idée n'est pas d'introduire la possibilité à l'intérieur du Tribunal fédéral de discuter le montant dû sur les honoraires par chacun des juges qui seraient soumis à cette règle, mais simplement que,"pour les cas exceptionnels où, chargé par exemple de procéder à une liquidation de biens entre deux Etats étrangers et devant, pour cela, cesser ses fonctions à Lausanne durant quelques mois, le juge qui demanderait un congé et perdrait son salaire ne soit pas, en plus, obligé de verser à la caisse fédérale la moitié des honoraires qu'il aurait reçus pour son activité pendant son congé. Telle était l'idée de l'expression «en règle générale». Pour le surplus, même si cette règle paraît un peu brutale, nous désirions l'insérer à cet endroit afin qu'elle soit étudiée par le Conseil des Etats. S'il le faut, je reprendrai la parole après avoir entendu M. Salvioni. Frau Stamm Judith, Berichterstatterin: Der Artikel 3a, der in der Botschaft nicht enthalten war, ist entstanden aus der Behandlung der parlamentarischen Initiative Ruffy durch die Kommission. Ich verweise Sie auf den schriftlichen Bericht, den Sie bekommen haben. Die Kommission hat sich eingehend damit befasst, wie die Grundsätze einer schiedsrichterlichen Beanspruchung unserer Bundesrichter in Zukunft gefasst werden sollen. Wie Sie wissen, besteht in dieser Angelegenheit ein Bundesbe- schluss vom Dezember 1924 und im weiteren eine soge- nannte Hausordnung des Bundesgerichtes vom 7. Mai 1985. Wichtig ist, in diesem Zusammenhang festzuhalten, dass die schiedsrichterliche und gutachterliche Tätigkeit der Bun- desrichter in keinem Zusammenhang steht mit der Ueberla- stung des Bundesgerichts. Die Bundesrichter, die solche Mandate ausüben, verfügen nicht über Pendenzenberge. Die Kommission hat sich entschieden, die Grundsätze einer Regelung in das Organisationsgesetz aufzunehmen. Unbe- stritten war, dass man den Bundesrichtern weiterhin die Möglichkeit geben sollte, schiedsrichterliche Mandate zu übernehmen, insbesondere, wenn diese im öffentlichen Interesse liegen. Es wurde auch ausgeführt, dass die Schweiz durch das Zurverfügungstellen von Bundesrichtern ihre guten Dienste ausweiten kann. Neu ist der Absatz 3 des Artikels 3a, der im übrigen bestrit- ten ist und der die Entschädigungsfrage regelt. Diese Entschädigungsfrage wurde eingehend diskutiert. Die Lösung, die jetzt gefunden wurde, berücksichtigt insbeson- dere den Fall, wo ein Bundesrichter vielleicht einige Monate für einen fremden Staat tätig ist und unterdessen beim Bundesgericht einen unbesoldeten Urlaub nimmt. In diesem Falle wäre es nicht gerecht, wenn sein ganzes Honorar an die Bundeskasse fallen würde, wie das im Rahmen der Kommission auch diskutiert wurde. Die Kommission war der Meinung, dass nur die Grundsätze ins Organisationsgesetz aufgenommen werden sollen und dass es im übrigen dem Bundesgericht überlassen werden kann, die Einzelheiten zu regeln. Ich empfehle Ihnen daher im Namen der Kommission, dieser Regelung in Artikel 3a zuzustimmen. M. Salvioni: Je plaide l'abolition de l'alinéa 3, c'est-à-dire de l'obligation, pour les juges, de verser à la caisse du Tribunal fédéral la moitié des honoraires reçus pour activité arbitrale. Je plaide en désespoir de cause, car les hommes sont tout naturellement attirés par la possibilité de faire du moralisme aux dépens d'autrui.</w:t>
      </w:r>
    </w:p>
    <w:p>
      <w:r>
        <w:t>17. März 1987 N 347 Organisation der Bundesrechtspflege. Aenderung En réalité, cette disposition, dans son sens littéral et non dans l'interprétation donnée par M. Petitpierre, est incom- préhensible. Ou bien l'on pense que l'activité arbitrale est une cause importante dans les retards du Tribunal fédéral, et, dans ce cas, il faudrait interdire cette activité arbitrale; ou bien l'on pense que les retards ont une autre cause, et alors je ne vois pas pour quelle raison les juges devraient s'acquit- ter de cette obligation humiliante. En effet, si un juge accepte d'assumer une activité arbitrale, en dehors de son activité de juge, pour quelle raison devrait- il rembourser la moitié des honoraires à la caisse du Tribu- nal fédéral (en plus de la moitié qui va déjà au fisc)? Quelle différence y a-t-il avec une autre activité du même juge, en tant qu'auteur d'un ouvrage juridique? Quelle diffé- rence y a-t-il avec un professeur de l'Ecole polytechnique fédérale ou un haut fonctionnaire de la Confédération qui exercent une activité lucrative dans le cadre d'expertises, de conseils, ou autres. Il est évidemment nécessaire que les professeurs de l'EPF fassent des expertises car, dans le cas contraire, on ne saurait pas où les faire faire, dans les procédures judiciaires par exemple. Il s'agit d'une aide importante à l'administration de la justice à laquelle on ne pourrait renoncer. Est-on en train de constituer une discrimination envers les juges du Tribunal fédéral ainsi qu'entre les juges qui assu- ment des arbitrages (dans l'intérêt de la Suisse, tous l'ont reconnu) et ceux qui exercent d'autres activités lucratives (ouvrages juridiques, commentaires, présidences dans les commissions internationales, avis de droit internationaux)? Toutes ces questions m'amènent à vous proposer de ne pas accepter cet alinéa 3, que je trouve inutile, humiliant et discriminatoire. Il suffit, à mon avis, de statuer que l'autori- sation d'accepter une activité arbitrale doit être donnée avec parcimonie et seulement dans des cas qui présentent un intérêt national. Une modification de l'article 3a (nouveau) - qui, je l'espère, sera acceptée par le Conseil des Etats - permettrait de tenir compte de ces considérations et de trouver une solution meilleure et moins discriminatoire à rencontre des juges du Tribunal fédéral. M. Ruffy: L'initiative parlementaire que j'avais déposée en juin 1985 tendait à restreindre les fonctions arbitrales, sans les interdire, et à revoir, en l'adaptant, l'arrêté fédéral de 1924. Inutile de revenir en long et en large sur les incidents qui ont provoqué mon initiative. Les incidents méritaient à nos yeux une réaction politique rapide, efficace, dont le seul objectif devait contribuer à restaurer le crédit de l'institution judi- ciaire suprême dans son intégralité. Le Tribunal fédéral l'avait d'ailleurs lui-même compris puisqu'il avait pris des dispositions sur le plan interne le 7 mai 1985. A cet égard, je suis reconnaissant à la commission chargée de revoir la loi sur l'organisation judiciaire de l'avoir acceptée comme telle. Cette commission redoutait initialement que la prise en considération de cette initiative, sans passer par une motion, ne complique sa tâche. Compte tenu de cette diffi- culté, je lui sais d'autant plus gré de l'avoir tout de même fait et d'être parvenue à des propositions concrètes dans de si brefs délais. Etant donné la conjoncture qu'offrait cette révision de la loi sur l'organisation judiciaire, cette initiative parlementaire s'est finalement révélée être l'instrument le plus efficace pour atteindre les objectifs recherchés. Je constate que la commission a porté son attention sur les trois points de mon initiative - compatibilité des fonctions, redéfinition des conditions de l'exercice d'une fonction arbi- trale, modalités de rétribution. Je voudrais faire une remarque quant à ce dernier point car je crois n'avoir pas été tout à fait compris par M. Salvioni. Notre exigence ne se veut aucunement mesquine. La solu- tion proposée revêt à nos yeux trois avantages: première- ment, elle apporte la preuve irréfutable que les juges désignés en tant qu'arbitres prennent leur mandat avant tout en raison de l'intérêt et de la portée de la cause; deuxième- ment, elle soumet les juges fédéraux à une pratique recon- nue comme équitable dans plusieurs de nos cantons, et je dirai en passant que la maxime quot licetjovi non licet bovi n'est pas une maxime admissible dans une démocratie; enfin, troisièmement, tout en faisant confiance au jugement du tribunal pour estimer si un arbitrage est acceptable ou non, cette rétribution permettra, soit à la Commission de gestion, soit à la Commission des finances, de juger de l'importance des arbitrages au cours des ans. Je m'oppose donc fermement à l'amendement de M. Sal- vioni. Sur l'ensemble, je le répète, je m'estime satisfait et je vous demanderai d'approuver l'article 3a (nouveau). M. de Chastonay: Je voudrais appuyer la proposition de M. Salvioni qui demande précisément de biffer, à l'article 3a (nouveau) l'alinéa 3 tel que proposé par la commission. Dans la totalité de l'article 3 a, on a renforcé à juste titre, à mon sens, les conditions dans lesquelles un membre du Tribunal fédéral peut exercer des fonctions arbitrales ou délivrer des expertises. Ces conditions, quasiment cumula- tives, reposent au fond sur trois critères essentiels déter- minés, premièrement par le volume de travail, deuxième- ment par l'intérêt public du mandat, et troisièmement par le préjudice pouvant être causé à la fonction ordinaire. Je suis de l'avis que ces cautèles sont très largement suffisantes pour éviter tout abus éventuel dans l'exercice de mandats sortant du cadre de l'activité normale d'un juge fédéral. En effet, toute activité mérite d'être rétribuée et après les expli- cations du président de la commission et de Mme le rappor- teur de cette commission, je ne décèle pas très bien les raisons qui ont poussé la commission à faire verser à la caisse du tribunal la moitié des honoraires du mandat. On aurait pu à la rigueur s'arrêter à d'autres pourcentages. Je décèle d'autant moins ces raisons que la commission a admis elle-même que le principe de versement de la moitié de ces honoraires pouvait souffrir des exceptions, l'expres- sion «en règle générale» signifiant qu'il est parfaitement possible de déroger au principe général proposé, ce qui nous amène en définitive à une solution de compromis assez boiteuse. En effet, de deux choses l'une: ou l'on assujettit tous les honoraires résultant de fonctions arbi- trales ou d'experts à la règle du remboursement à la caisse du Tribunal fédéral, ou l'on exonère complètement ces tâches de toute obligation de remboursement. Nous aurions ainsi une situation réglementaire bien plus claire et précise face à une situation où parfois c'est le justiciable, corpora- tion de droit public ou autre, qui est le premier intéressé et qui a le plus grand avantage à obtenir d'un juge fédéral sa participation à une décision arbitrale ou à une expertise. C'est précisément cet intérêt et cet avantage retirés par le justiciable qui m'incitent à vous proposer d'accepter la proposition Salvioni, rien ne justifiant en plus des précau- tions qui sont déjà prises aux alinéas 1, 2 et 4 de l'article 3a (nouveau) d'obliger le juge à ristourner une partie de ses honoraires à la caisse fédérale. Lüchinger: Die freisinnig-demokratische Fraktion hat sich auch mit der Frage der schiedsrichterlichen Tätigkeit der Bundesrichter und mit der parlamentarischen Initiative von Kollege Ruffy befasst. Wir haben zuerst einmal festgestellt, dass die schiedsrichterliche Tätigkeit von Bundesrichtern in den letzten Jahren fast auf Null abgesunken ist. Das Pro- blem ist also bei weitem nicht mehr das gleiche wie in früheren Jahren. Die Fraktion stimmt der vorgeschlagenen Lösung mit Artikel 3a OG zu und ist einverstanden, die Detailausgestaltung dem Bundesgericht zu überlassen. Die Fraktion ist der Meinung, dass die Honoraraufteilung in Absatz 3 zu grobklotzig vorgenommen wurde. Wir glauben, dass mit dieser Aufteilung Bundesrichter schliesslich über- haupt nicht mehr schiedsrichterlich tätig sein könnten, was auch nicht im Interesse unseres Landes ist. Es gibt immer wieder Schiedsfälle, die durchaus im allgemeinen Interesse sind und denen die Tätigkeit eines Bundesrichters gut ansteht. Wir sind nicht der Meinung, dass man den Absatz 3 einfach streichen soll - darum stimmt die Fraktion dem Vorschlag von Kollege Salvioni nicht zu -; vielmehr sollte der Ständerat ihn überarbeiten. Wir haben diese Bestim-</w:t>
      </w:r>
    </w:p>
    <w:p>
      <w:r>
        <w:t>Organisation judiciaire. Révision 348 N 17 mars 1987 mung noch rasch am Schluss unserer Kommissionsarbeit verabschiedet; wir wollten nach Hause gehen. Sie kennen die Situation. Wir meinen, der Ständerat soll hier eine diffe- renziertere Lösung suchen. Ich wurde von der Fraktion beauftragt, dem Ständerat dieses Signal zu geben. M. Petitpierre, rapporteur: Tous les intervenants sont d'ac- cord en ce qui concerne la formule choisie, soit l'intégration de cette question dans l'OJ, à l'article 3a. Voilà une chose acquise. En outre, nous devrions être tous du même avis et transmet- tre au Conseil des Etats une règle relative à cette question. Il est important qu'elle ne puisse pas être oubliée. Il me paraît juste qu'il puisse y avoir ensuite divergence et discussion, voire aménagement de détails, étant donné les conditions de rapidité dans lesquelles nous avons travaillé pour ne pas donner à M. Ruffy l'impression que nous trouvions ses pro- positions insuffisamment importantes quant au fond. Il y a tout de même un lien entre l'activité, et par conséquent la rémunération des arbitres qui peut être très élevée, et le titre de juge fédéral. Les juges fédéraux sont recherchés comme tels pour des arbitrages. Il existe donc un lien direct entre le fait d'être juge fédéral et de procéder à des arbi- trages. Il est bon qu'il y ait aussi peu d'arbitrages que possible tant que les juges fédéraux sont en fonction, leur autorité survi- vant à leur retraite. Il faudrait que l'activité de l'arbitrage en Suisse se concentre si possible sur les juges fédéraux re- traités. Le deuxième point touche le crédit moral des juges. Le bruit courant, à tort ou à raison, souvent à raison, que la rémuné- ration des arbitres dans les litiges commerciaux est extrê- mement élevée, le meilleur moyen de libérer les juges fédé- raux du soupçon de se «remplir les poches», c'est de leur faire verser la moitié des honoraires à la caisse fédérale. En vérité, ils en auront versé davantage aux caisses publiques, puisque la moitié restante est soumise à l'impôt sur le revenu. Il ne leur restera en définitive que le quart de ces honoraires. Or c'est bien, dans les circonstances actuelles, vu ce qui s'est passé, qu'on puisse apporter la preuve, du côté du Tribunal fédéral, que l'intérêt financier ne gouverne pas l'acceptation des arbitrages. De plus, les fonctionnaires qui gagnent de l'argent en marge de leur activité doivent reverser une part, dans des propor- tions bien définies, à la caisse de l'Etat. Pour tous ces motifs, conscient que nous sommes probable- ment allé un peu vite, je pense que le texte doit être présenté au Conseil des Etats tel quel, et je vous propose de suivre la majorité de la commission. Frau Stamm Judith, Berichterstatterin: Wir möchten unserer Befriedigung darüber Ausdruck geben, dass von allen Sei- ten diese Integration der Bestimmungen über die schieds- richterliche Tätigkeit der Bundesrichter in das Organisa- tionsgesetz akzeptiert wurde. Wir möchten auch darauf hin- weisen, dass es mit dem Ansehen und dem Respekt zusam- menhängt, den unsere Bundesrichter geniessen, wenn sie für solche schiedsrichterliche Mandate beansprucht wer- den. Die Frage des Honorars ist in der Tat eine heikle und delikate Frage. Die Vorschläge in der Kommission gingen bis hin zum Abliefern des ganzen Honorars. Die Kommission war der Meinung, dass die Bundesrichter dadurch, dass sie einen Teil ihres Honorars abgeben müssen, vom Verdacht befreit werden können, dass sie solche Mandate aus finan- ziellen Gründen annehmen würden. Dieser Verdacht wird im übrigen auch dadurch entkräftet, dass in letzter Zeit sehr wenige schiedsrichterliche Mandate übernommen wurden. Die Kommission kann sich sicher damit einverstanden erklä- ren, dass die Anregung von Herrn Lüchinger befolgt und der Ständerat sich dieser Honorarfrage noch einmal in vertiefter Weise annehmen wird, da in der Kommission etwas schnell über diese Frage hinweggegangen werden musste. Bundesrätin Kopp: Der Bundesrat begrüsst die Aufnahme dieses neuen Artikels 3a, wie er von der Kommission vorge- schlagen wurde. Er ist der Meinung, dass sich die Abliefe- rung eines Teils des Honorars rechtfertigt, und zwar nicht nur aus den politischen Ueberlegungen, auf die Herr Petit- pierre zu Recht hingewiesen hat, sondern auch aufgrund der Tatsache, dass die Bundesrichter die Infrastruktur des Bundesgerichts für ihre Arbeit benutzen können. Was den Umfang angeht, so lässt sich in der Tat fragen, ob die Kommission mit 50 Prozent das richtige Mass getroffen hat. Aber ich schliesse mich der Auffassung von Herrn Lüchin- ger und Frau Stamm an, dass es Aufgabe des Zweitrates sein wird, die Frage des Masses nochmals zu diskutieren. Abs. 1 und 2 - AI. 1 et 2 Angenommen - Adopté Abs. 3-AI. 3 Abstimmung - Vote Für den Antrag Salvioni Minderheit Für den Antrag der Kommission offensichtliche Mehrheit Abs. 4 und 5- AI. 4 et 5 Angenommen - Adopté Art. 4 Abs. 1 Antrag der Kommission .... in der Seitenlinie, Ehegatten von Geschwistern sowie durch Kindesannahme.... Art. 4 al. 1 Proposition de la commission .... en ligne collatérale, les conjoints de frères ou de soeurs, ainsi que.... M. Petitpierre, rapporteur: Nous aurions pu nous pencher sur un problème qui est caché dans cet article. En effet, les cas d'incompatibilité s'étendent aussi aux greffiers et secré- taires, au quatrième degré. Cela pose maintenant un pro- blème concret au Tribunal fédéral; le mariage d'une secré- taire avec un neveu d'un juge fédéral oblige cette personne à quitter le service de la Confédération. Elle pourrait évidem- ment ne pas se marier. Ce type de défaut doit donc pouvoir être corrigé d'ici la présentation du texte au Conseil des Etats. Frau Stamm Judith, Berichterstatterin: Der Präsident hat darauf aufmerksam gemacht, dass in Artikel 4 noch ein Unvereinbarkeitsproblem besteht, und zwar betrifft es Ver- wandte vierten Grades. Wir haben dieses Unvereinbarkeits- problem in der Kommission nicht gelöst und beantragen Ihnen, dieses in die ständerätliche Kommission zu über- weisen. Angenommen - Adopté Art. 7 Abs. 1 Antrag der Kommission Die Bundesversammlung bestimmt im Rahmen des Voran- schlages die Zahl der Gerichtsschreiber, der Sekretäre und der übrigen wissenschaftlichen Mitarbeiter. Zu den übrigen wissenschaftlichen Mitarbeitern gehören namentlich die persönlichen Mitarbeiter der Bundesrichter. Art. 7 al. 1 Proposition de la commission L'Assemblée fédérale fixe, dans le cadre du budget, l'effectif des greffiers, des secrétaires et des autres collaborateurs scientifiques. Ces derniers comprennent notamment les col- laborateurs personnels des juges. M. Petitpierre, rapporteur: A l'article 7, il faut souligner deux points: d'abord, le budget fixera désormais l'effectif du</w:t>
      </w:r>
    </w:p>
    <w:p>
      <w:r>
        <w:t>17. März 1987 N 349 Organisation der Bundesrechtspflege. Aenderung personnel du Tribunal fédéral, comme le proposent le Conseil fédéral et la commission. Ensuite, la commission a voulu, et elle y tient beaucoup, que la possibilité que les juges fédéraux aient des collaborateurs scientifiques per- sonnels soit ancrée formellement et expressément dans la loi. Cette idée est, je crois, chère à Mme Kopp, et elle rencontre peu à peu l'approbation des juges fédéraux. En effet, un développement est en cours chez les juges fédé- raux qui, au début, étaient relativement sceptiques en ce qui concerne cette collaboration. Les idées sont en train d'évo- luer dans un sens positif. La suggestion de collaborateurs scientifiques personnels est de nature à alléger sensiblement la tâche des juges fédéraux qui font beaucoup de choses eux-mêmes. Au mois de juin de l'année dernière, la NZZ a fait paraître un article dans lequel M. Stark, professeur à Zurich, estimait que la présence d'assistants personnels pouvait soulager les juges fédéraux d'un tiers de leur activité. C'est peut-être beau- coup, mais, quoi qu'il en soit, cela est une bonne chose. Frau Stamm Judith, Berichterstatterin: In Artikel 7 Absatz 1 werden Ihnen zwei Neuerungen vorgeschlagen. Als erstes soll in Zukunft die Zahl der Mitarbeiter des Bundesgerichtes nicht mehr über einen Bundesbeschluss, sondern über den Voranschlag durch das Parlament festgelegt werden. Der Bundesrat muss also nicht mehr eine separate Botschaft vorlegen, doch das Parlament behält die Entscheidungsbe- fugnis in diesem Bereich. Als zweite Neuerung halten wir in diesem Artikel ausdrück- lich fest, dass die Bundesrichter in Zukunft persönliche wissenschaftliche Mitarbeiter haben können. Wie im Eintre- ten erklärt wurde, hat die Kommission ausserordentliches Gewicht darauf gelegt, dass die Bundesrichter durch die Verstärkung der Mitarbeiterzahl entlastet werden. Ein per- sönlicher Mitarbeiter könnte einem Bundesrichter schät- zungsweise bis zu einem Drittel seiner Arbeit abnehmen. Es soll nicht verhehlt werden, dass die Angehörigen des Bun- desgerichts - wenigstens teilweise - anfänglich dieser Idee der persönlichen Mitarbeiter skeptisch gegenüberstanden. Es ist nicht die Meinung der Kommission, dass Bundesrich- ter gezwungen werden sollen, von dieser neuen Möglichkeit Gebrauch zu machen. Immerhin verspricht sich die Kommis- sion davon eine wesentliche Entlastung der Bundesrichter. M. Bonnard: Je vous encourage à accepter l'idée des colla- borateurs personnels des juges. J'ai travaillé pendant treize ans à Mon Repos à Lausanne et, expérience faite, je crois que le collaborateur personnel, tel que le décrit M. Petit- pierre, pourrait être une institution utile. Je poserai toutefois deux conditions: premièrement, il faut un collaborateur personnel par juge, cela fait trente per- sonnes; deuxièmement, il faut que ce collaborateur soit choisi librement par le juge, car il doit se nouer entre le juge et son collaborateur personnel des liens d'une nature parti- culière. Il faut que chacun comprenne l'autre, sinon l'opéra- tion ne réussit pas. Je serais content de savoir si Mme Kopp partage ce point de vue. Bundesrätin Kopp: Ich begrusse es grundsätzlich, dass man die Kategorie der persönlichen Mitarbeiter nun im Gesetz verankert hat. Ich bin mit Herrn Bonnard der Auffassung, dass pro Richter ein persönlicher Mitarbeiter nötig ist und dass es immer derselbe Mitarbeiter sein soll, damit eine echte Zusammenarbeit zwischen Richter und Mitarbeiter entstehen kann. Wichtig ist natürlich, dass diese Mitarbeiter von hoher Qualität sind. Es müsste-wie dies beispielsweise in den Vereinigten Staaten der Fall ist - soweit kommen, dass es eine ausgesprochene Ehre für einen jungen Juristen ist, ein Jahr oder mehrere Jahre für einen Bundesrichter tätig zu sein. Dann werden sich nämlich die qualifiziertesten jungen Juristen um eine solche Stelle bewerben, und wir wären dann dem Ziel, das Bundesgericht zu entlasten, ohne die Qualität der Rechtsprechung zu beeinträchtigen, einen bedeutenden Schritt näher gekommen. Angenommen - Adopté Art. 12 Abs. 1 Bst. a Antrag der Kommission a. zwei oder drei öffentlich-rechtliche Abteilungen .... Art. 12 al. 1 let. a Proposition de la commission a. Deux ou trois cours de droit public M. Petitpierre, rapporteur: Je me bornerai à indiquer qu'il s'agit d'ouvrir, pour le Tribunal fédéral, la possibilité de s'organiser en trois cours de droit public, avec exactement les mêmes effectifs. C'est donc une pure question d'organi- sation et d'efficacité. Frau Stamm Judith, Berichterstatterin: Es handelt sich bei Artikel 12 Absatz 1 Buchstabe a um die Möglichkeit, für das Bundesgericht zwei oder drei öffentlich-rechtliche Abteilun- gen zu bestellen mit derselben Anzahl der Richter. Es ist also eine reine Frage der Organisation, dass man die Geschäfte auf drei statt auf zwei Abteilungen verteilt. Dies soll der Effizienzsteigerung dienen. Angenommen - Adopté Art. 13 Abs. 1 und 5 Antrag der Kommission Abs. 1 Für die gleiche Dauer ernennt das Bundesgericht die Vorsit- zenden der Abteilungen und bezeichnet den Stellvertreter für den Präsidenten der Anklagekammer. Abs. 5 .... Ordnungsbusse bis auf 300 Franken .... Art. 13 al. 1 et 5 Proposition de la commission Al. 1 Le tribunal nomme pour la même durée les présidents des sections et désigne le suppléant du président de la Chambre d'accusation. Al. 5 .... amende disciplinaire de 300 francs au plus ..... M. Petitpierre, rapporteur: L'innovation consiste à suppri- mer l'automatisme entre la présidence et la vice-présidence du Tribunal fédéral et la présidence d'une Cour ou d'une chambre. Autrement dit, on ouvre et on laisse la possibilité que le président se voue exclusivement à la présidence du Tribunal fédéral sans avoir la charge d'une Cour ou d'une chambre. Frau Stamm Judith, Berichterstatterin: Man will hier die Möglichkeit schaffen, dass der Präsident des Bundesge- richts sich in Zukunft ausschliesslich seiner Funktion und seinem Amt als Präsident widmen kann, wenn das gewünscht ist, und nicht automatisch zusätzlich noch eine Abteilung führen muss. Angenommen - Adopté Art. 15 Antrag der Kommission Zustimmung zum Entwurf des Bundesrates Antrag Rechsteiner Abs. 1 Bei Beratungen und Abstimmungen in den Abteilungen des Bundesgerichts haben je fünf Richter mitzuwirken, soweit das Gesetz nicht eine andere Zahl vorsieht. (= geltender Text) Abs. 2 Streichen</w:t>
      </w:r>
    </w:p>
    <w:p>
      <w:r>
        <w:t>Organisation judiciaire. Révision 350 17 mars 1987 Art. 15 Proposition de la commission Adhérer au projet du Conseil fédéral Proposition Rechsteiner Al. 1 Sauf disposition contraire de la loi, 5 juges doivent prendre part à la délibération et au vote d'une section du tribunal. (= texte actuel) Al. 2 Biffer Abs. 1 und 2 - Al. 1 et 2 Rechsteiner: Ich möchte Ihnen vorschlagen, bei Artikel 15 Absatz 1 bzw. 2 OG an der bisherigen Fassung des Gesetzes festzuhalten, d. h. dass bei einem normalen Entscheid des Bundesgerichts - wenn auf das Rechtsmittel eingetreten worden ist und dieses materiell behandelt werden muss - wie bisher fünf Richter mitwirken sollen. Nach dem Vor- schlag des Bundesrates und der vorberatenden Kommission soll in Zukunft auch bei materiellen Entscheiden der Nor- malfall die Dreierbesetzung sein und die Fünfer- oder Siebe- nerbesetzung nur noch ganz ausnahmsweise zum Zuge kommen. Dies scheint mir höchst bedenklich zu sein, weil es qualitative Auswirkungen auf die Entscheidpraxis hätte. Das erste und vielleicht wichtigste Argument gegen die Abkehr von der bisherigen Ordnung ist politischer Natur. Die Schweiz ist ein Vielparteienstaat und auch sonst regional wie sprachlich vielgliedrig. Das schlägt sich - oder sollte es wenigstens tun - in der Zusammensetzung des bundesge- richtlichen Spruchkörpers nieder. Die Veränderung und Ver- kleinerung des Entscheidgremiums - auch bei materiellen Entscheiden - führt zu einer Schmälerung der demokrati- schen Legitimation der Entscheide. Es ist fraglich, ob ein Dreiergericht generell die Repräsentativität besitzt, um ein höchstrichterliches Urteil in diesem Staat zu legitimieren. Zu denken ist nur schon an die Häufigkeit der Entscheide in den letzten Jahren, die mit 3 zu 2 Stimmen gefällt wurden. Allein schon daraus lässt sich ableiten, mit welchen Konse- quenzen für den Inhalt der Entscheide die Verkleinerung des Spruchkörpers auf drei verbunden wäre. Man kann sich also ausrechnen, in wievielen Fällen diese zwei Richter den Ausschlag gegeben hätten. Offensichtlich erhöht würde gegenüber heute auch die Gefahr oder die Möglichkeit der Steuerung des Prozessaus- gangs durch die Zusammensetzung der Kammern und die Zuteilung der Geschäfte. Bei der Dreierbesetzung genügt es an und für sich, dass zwei Richter sich einig sind. Es springt ins Auge, wieviel zusätzliche Macht gegenüber heute der Abteilungspräsident mit der Zuteilung der Fälle an die Refe- renten gewinnen würde. Es gibt jedoch nicht nur das politische bzw. demokratische Argument für den bisherigen Gesetzestext. Die Meinungs- vielfalt, der fachliche Austausch und die Fähigkeit zu kontro- verser Diskussion wie zu Meinungsänderungen würden ein- geschränkt. Die fachliche Qualität der Entscheide würde beschnitten, wenn nicht nur die summarischen, sondern auch die materiellen Entscheide in Zukunft im Normalfall nur noch durch ein Dreiergremium gefällt würden. Es besteht schliesslich auch ein Zusammenhang zu der geplan- ten Ausdehnung des summarischen Verfahrens, das sich ja ohnehin schon im Dreiergremium abspielt, nicht öffentlich ist und damit nicht kontrolliert werden kann. Die Ausdeh- nung des summarischen Verfahrens geht selbst nach Auf- fassung des Bundesamtes für Justiz in seinem Gutachten an die Grenze dessen, was unter dem Gesichtspunkt von Arti- kel 6 der Europäischen Menschenrechtskonvention noch zulässig scheint. Man ist überhaupt versucht, sich zu fragen: Was nützen denn alle Rationalisierungsmassnahmen beim Bundesge- richt, wenn die Entscheide materiell schlussendlich nicht besser, sondern schlechter abgestützt wären? Müsste es nicht geradezu folgerichtig sein, für den materiellen Entscheid des höchsten Gerichts für den Normalfall die Fünferbesetzung beizubehalten? Rationalisierung à la Hayek oder McKinsey hat immer etwas Tückisches. Wenn aber bei unserem höchsten Gericht mit diesen Methoden des Personalabbaus oder der Reduktion des Entscheidgre- miums gearbeitet wird, können die Folgen für die Qualität der Entscheide nicht ausbleiben. Ich möchte Sie deshalb ersuchen, meinem Antrag zuzu- stimmen. Lüchinger: Ich bitte Sie, diesen Antrag abzulehnen. Es ist ja nicht so, dass die zwei zusätzlichen Richter einfach nur in der Sitzung anwesend sein müssen. Sie müssen auch das ganze Dossier studieren; es kann ausserordentlich umfang- reich sein, so dass die Entlastung, welche wir durch die Reduktion auf drei Richter erzielen wollen, sehr viel grösser ist, als man auf den ersten Blick annimmt. Im übrigen könnte die Beibehaltung der Fünferbesetzung dazu führen, dass man am Schluss zu einer Einzelrichterentscheidung kommt, weil nämlich die übrigen Richter gar nicht die nötige Zeit haben, das Dossier mit der Sorgfalt zu studieren, wie das der Referent und vielleicht noch der Präsident können. Wir stellen heute schon bei kantonalen Gerichten fest, dass in vielen, vor allem in sehr komplizierten und schwierigen Prozessen eigentlich der Referent allein entscheidet, weil die anderen Richter gar nicht die Zeit haben, sich mit der nötigen Sorgfalt einzuarbeiten. M. Petitpierre, rapporteur: La commission avait décidé d'adopter cette disposition par 17 voix sans opposition. M. Rechsteiner nous donne l'occasion de rappeler que cette formule remonte à une proposition identique de la commis- sion d'experts présidée par M. Dubs; il s'agissait alors de l'article 25. Je tiens à vous citer le rapport - qui rejoint ce que vient de dire M. Lüchinger: «Cette innovation - passage à trois juges dans la règle - est susceptible d'alléger sensi- blement la charge du Tribunal sans que la qualité de la jurisprudence ait à en souffrir et que l'accès au Tribunal en soit limité. La commission estime en effet qu'un collège de trois juges ayant à disposition le temps nécessaire pour étudier et traiter les affaires qui leur sont attribuées est mieux à même de rendre un jugement soigneusement pesé qu'un collège de cinq (ou sept) juges pressés par le temps.». On a ainsi tout dit. Il est évident qu'il vaudrait mieux avoir cinq juges qui ont le temps. Malheureusement, le choix se limite à trois juges qui ont du temps ou cinq juges pressés. Compte tenu du fait que les alinéas 2 et 3 peuvent être appliqués dès qu'une question de principe entre en jeu et que la formation peut alors repasser à cinq ou à sept, je vous invite, vu les circonstances et avec l'espoir que dans des temps meilleurs on puisse retourner à une composition à cinq juges non pressés, à repousser la proposition de M. Rechsteiner. Frau Stamm Judith, Berichterstatterin: Zunächst ist festzu- halten, dass dieser Vorschlag der neuen Dreierbesetzung ja für Fragen ohne grundsätzliche Bedeutung gilt. Fragen grundsätzlicher Bedeutung sollen gemäss Text von Arti- kel 15 weiterhin in Fünferbesetzung behandelt werden. Wir möchten nicht unterlassen, darauf hinzuweisen, dass dieser Vorschlag identisch ist mit einem Vorschlag, den schon die Expertenkommission Dubs gemacht hat. Es ist eine Erneuerung, die das Bundesgericht entlasten wird, ohne die Qualität des Urteilens zu vermindern und ohne den Zugang zum Bundesgericht zu erschweren. Man kann sich in der Tat fragen, was der Qualität der Urteile zuträglicher ist: Wenn drei Bundesrichter das Dossier sorgfältig studie- ren oder wenn fünf Bundesrichter unter dem Druck des Pendenzenberges nicht dazu kommen, die Akten sorgfältig zu studieren? Unter Umständen besteht hier dann auch die Gefahr eines Uebergewichts des Referenten. Die Kommission hat diese Neuerung mit 17 zu 0 Stimmen angenommen. Wir empfehlen Ihnen, dasselbe zu tun. Bundesrätin Kopp: Der Antrag von Herrn Rechsteinerwürde gegenüber der Dreierbesetzung (als Regel) eine Mehrbela- stung des Bundesgerichts bedeuten und steht damit in</w:t>
      </w:r>
    </w:p>
    <w:p>
      <w:r>
        <w:t>17. März 1987 N 351 Organisation der Bundesrechtspflege. Aenderung diametralem Gegensatz zu der Zielsetzung dieser Revisions- vorlage. Es besteht auch von der Sache her kein triftiger Grund, diesem Antrag zuzustimmen; denn dort, wo eine Fünferbesetzung notwendig ist, weil es um grundsätzliche Rechtsfragen geht, sieht auch der Antrag des Bundesrates und der Kommission eine solche vor. Im übrigen haben der Präsident der Kommission und die Referentin deutscher Sprache zu Recht darauf hingewiesen, dass der Rechtsprechung besser gedient sei, wenn drei Richter einen Fall gründlich prüfen können als fünf nur oberflächlich, weil sonst dem Referenten eine zu grosse Bedeutung zukäme. Ich bitte Sie, den Antrag von Herrn Rechsteiner abzulehnen. Abstimmung - Vote Für den Antrag Rechsteiner 26 Stimmen Für den Antrag der Kommission 68 Stimmen Abs. 3-AI. 3 Angenommen - Adopté Art. 30 Abs. 2 Antrag der Kommission Fehlen die Unterschrift einer Partei, eines zugelassenen Vertreters, dessen Vollmacht oder vorgeschriebene Beila- gen, oder ist der Unterzeichner nicht zugelassen, so wird eine angemessene Frist zur Behebung des Mangels ange- setzt mit der Androhung, dass die Rechtsschrift sonst unbe- achtet bleibe. Art. 30 al. 2 Proposition de la commission Lorsque la signature d'une partie, d'un mandataire autorisé, la procuration ou les annexes prescrites font défaut, ou lorsque le signataire n'est pas autorisé, un délai convenable est imparti pour la réparation du vice, avec l'avertissement que, faute de quoi, l'acte ne pourra être pris en considéra- tion. Angenommen - Adopté Art. 31 Antrag der Kommission Abs. 1 .... auf 300 Franken zu bestrafen. Abs. 2 .... bis auf 600 Franken und bei Rückfall bis auf 1500 Fran- ken bestraft werden. Art. 31 Proposition de la commission Al. 1 .... de 300 francs au plus. Al. 2 .... de 600 francs au plus et, en cas de récidive, de 1500 francs au plus. Angenommen - Adopté Art. 32 Abs. 3 und 4 Antrag Weber-Arbon Abs. 3 .... übergeben sein. (Rest des Absatzes streichen) Abs. 4 (neu) Eine Frist gilt auch dann als eingehalten, wenn die Eingabe innerhalb derselben bei einer unzuständigen Instanz einge- reicht wurde. Diese überweist sie unverzüglich an die zu- ständige Instanz. Art. 32 al. 3 et 4 Proposition de la commission Al. 3 .... du délai au plus tard. (Biffer le reste de l'alinéa) Al. 4 (nouveau) Le délai est également considéré comme observé lorsque la requête a été adressée dans ce délai à autorité incompé- tente. Celle-ci la transmet sans retard à l'autorité compé- tente. Weber-Arbon: Ich bin dafür dankbar, dass Sie gleichzeitig mit meinem Antrag zu Artikel 32 den bisherigen Text bekom- men haben. Es geht um folgendes: Heute ist es so, dass wenn eine staatsrechtliche Beschwerde, entgegen dem Wortlaut von Artikel 89 unseres Gesetzes, versehentlich bei der kantonalen Instanz statt beim Bundesgericht eingereicht und von der kantonalen Instanz nicht innert der dreissigtägi- gen Frist an das Bundesgericht weitergeleitet wird, nach der bisherigen Rechtsprechung des Bundesgerichts diese Frist als versäumt gilt. Diese Regelung ist stossend, und zwar vor allem deshalb, weil im umgekehrten Fall - Einreichung einer Berufungsschrift beim Bundesgericht statt wie vorgeschrie- ben bei der kantonalen Instanz - gemäss dem bisherigen Artikel 32 Absatz 3, den Sie heute unterbreitet bekommen haben, die Frist nicht als versäumt gilt. Das Bundesgericht hat sich leider bis heute geweigert, Artikel 107 unseres Gesetzes analog auch auf die staatsrechtliche Beschwerde anzuwenden. Diese Gesetzesrevision sollte Gelegenheit geben, diese Unebenheit zu korrigieren. Ich sehe die Lösung darin, dass die Bestimmung von Arti- kel 107 Absatz 1 OG, welche nur für die Verwaltungsrecht- spflege gilt und gemäss welcher von Amtes wegen eine bei der unzuständigen Behörde eingereichte Rechtsschrift an die zuständige weiterzuleiten ist, auf alle Rechtsmittel aus- geweitet wird. Sie sollte deshalb bei den gemeinsamen Verfahrensbestimmungen, also hier vorne in Artikel 32, untergebracht werden. Artikel 107 Absatz 1 und 2 können dann als Spezialnormen - die galten nur für die Verwal- tungsrechtspflege - gestrichen werden. Ob dann der Arti- kel 107 Absatz 3 noch weiterhin stehen gelassen werden oder ob die dort untergebrachte Spezialfrage in einem gesonderten Artikel zum Tragen gebracht werden soll, möchte ich hier offen lassen. Das wäre vielleicht eine Detail- arbeit, die dann der Zweitrat noch beurteilen und entschei- den könnte. Ich möchte sagen: Wenn wir schon daran sind, durch Straf- fung verschiedener Verfahrensbestimmungen die Rechtstel- lung des rechtsuchenden Bürgers einzuschränken, wäre hier Gelegenheit, zu seinen Gunsten eine kleine Verbesse- rung einzubringen. Ich bitte Sie deshalb, meinem Antrag zuzustimmen. Ich möchte mich noch entschuldigen, dass ich das Plenum damit belaste. Ich habe diesen Antrag nicht in der Kommis- sion gestellt, weil ich erst nach Abschluss der Kommissions- beratungen auf das Problem aufmerksam gemacht worden bin. Fischer-Sursee: Ich bitte Sie, dem Antrag Weber-Arbon zuzustimmen. Er dient dem Rechtsschutz des einfachen Bürgers. Es kommt allzu oft vor, dass man an Prozessfallen hängenbleibt. Es wäre falsch, wenn ein Rechtsuchenderam Formalismus scheitern würde. Zudem bringt dieser Antrag dem Bundesgericht keine Erschwernis und keine Mehrbelastung. Wir können hier zum Schütze des kleinen Mannes etwas tun, ohne dass damit Nachteile verbunden sind. Ich weise ferner darauf hin, dass vor allem in den modernen Rechtspflegeorganisationsgesetzen der Kantone ähnliche Vorschriften bestehen. Wenn ein Rechtsmittel bei einer fal- schen Verwaltungsinstanz eingereicht wird, muss dieses von Amtes wegen an die zuständige Stelle weitergeleitet werden. Die Frist ist dabei gewahrt. Es ist ein echtes und gutes Anliegen. M. Petitpierre, rapporteur: Cette proposition n'a évidem- ment pas pu être acceptée par la commission, puisqu'elle ne lui a pas été présentée. Cependant, après les contacts que j'ai pu avoir avec divers membres de la commission, il semble que nous allons tout à fait dans la même ligne que ce</w:t>
      </w:r>
    </w:p>
    <w:p>
      <w:r>
        <w:t>Organisation judiciaire. Révision 352 17 mars 1987 qui a été fait à l'article 30, alinéa 2 et qui a été adopté à l'unanimité. De sorte que, dans la mesure où cette proposi- tion est parfaitement logique et qu'elle introduit l'uniformité de traitement de deux situations qui, par hasard, étaient réglées différemment dans la loi actuelle, je crois pouvoir dire que la commission serait d'accord avec la suggestion de M. Weber. Frau Stamm Judith, Berichterstatterin: Dieser Vorschlag lag der Kommission nicht vor. Da er aber logisch aus unseren übrigen Entscheidungen folgt und die Rechtstellung des Rechtsuchenden verbessern will, sind wir der Meinung, dass wir Ihnen Zustimmung empfehlen können. Bundesrätin Kopp: Der Antrag will insbesondere die staats- rechtliche Beschwerde hinsichtlich der Fristenregelung der Verwaltungsgerichtsbeschwerde angleichen. Wir opponie- ren diesem Antrag nicht. Das Bundesgericht hat selber in dem von Herrn Weber angeführten Entscheid zugegeben, dass die geltende Regelung nicht befriedige. Wenn der Bundesrat diesen Antrag nicht selber in die Vorlage einge- bracht hat, so deshalb, weil er sich strikte darauf beschränkte, diejenigen Revisionspostulate anzugehen, die direkt mit einer Entlastung des Bundesgerichts zu tun hatten. Angenommen - Adopté Art. 36a (neu) Antrag der Kommission Abs. 1 Bst. a bis c Zustimmung zum Entwurf des Bundesrates Bst. d Mehrheit Streichen Minderheit (Iten, Eng, Fischer-Sursee, Grassi, Hofmann, Jeanneret, Lüchinger, Steinegger) Zustimmung zum Entwurf des Bundesrates Abs. 2 und 3 Zustimmung zum Entwurf des Bundesrates Art. 36a (nouveau) Proposition de la commission Al. 1 Let. a à c Adhérer au projet du Conseil fédéral Let. d Majorité Biffer Minorité (Iten, Eng, Fischer-Sursee, Grassi, Hofmann, Jeanneret, Lüchinger, Steinegger) Adhérer au projet du Conseil fédéral Al. 2 et 3 Adhérer au projet du Conseil fédéral M. Petitpierre, rapporteur: Nous arrivons ici au début du débat d'entrée en matière sur la procédure d'admission, puisque la lettre d de l'article 36a contient pour la première fois formellement la notion. Avant de parler de l'admission, examinons la portée de l'article 36a. C'est d'abord inclure sous le titre procédure simplifiée la procédure préliminaire et la procédure sommaire du droit actuel (dans les trois premiers alinéas). Ensuite, c'est introduire l'admission en fonction de l'importance de la cause (cf. alinéa premier, lettre d). J'aimerais vous expliquer pourquoi la commission n'a pas suivi le Conseil fédéral sur ce point. Tout d'abord, elle ne s'est pas résolue à la légère à vous recommander de ne pas adopter cette procédure. La com- mission a pu examiner successivement trois textes: celui du Conseil fédéral, celui du Tribunal fédéral beaucoup plus simple et finalement celui défendu par la minorité représen- tée par M. Iten et auquel j'imagine que le Conseil fédéral se rallie. Le premier aspect de la question est celui de'la compatibilité de l'admission avec l'article 113 de la constitu- tion. Elle est controversée. MM. Jörg Müller, Peter Saladin qui sont venus le dire devant nous, MM. Andréas Auer et Etienne Grisel qui l'ont écrit, contestent la constitutionnalité de la procédure d'admission. Tandis que MM. Kurt Eichen- berger et Luzius Wildhaber qui ont également comparu devant la commission admettent au contraire la compatibi- lité avec la constitution, même pour le cas des recours de droit public fondés sur la violation d'un droit constitutionnel du recourant. Devant la controverse, la commission s'est décidée sur la base d'autres éléments. Toutefois, la majorité a enregistré que la Commission d'experts présidée par M. Dubs a, en son temps, écarté la procédure d'admission comme - disait le rapport - incompatible avec l'article 113 de la constitution en matière de recours de droit public. Si le grief d'inconstitutionnalité était fondé, il faudrait alors préa- lablement modifier l'article 113 de la constitution, ce qui serait dans le bon ordre des choses. Ce point que je ne défends personnellement pas a cependant acquis plus de force depuis le rapport de la Commission Dubs en 1982, du fait que le Parlement a choisi la forme de la révision consti- tutionnelle pour l'introduction dans le droit fédéral et la possibilité de voter deux fois oui à une initiative et à un contre-projet. Au fond, nous avons partagé l'idée que nous étions très proches de quelque chose ayant un intérêt cons- titutionnel et que, par conséquent, il fallait suivre la procé- dure constitutionnelle pour modifier la loi. Passons sur cette controverse, puisqu'elle n'a pas été absolument décisive pour nous. La Commission d'experts Dubs a également montré que cette procédure ne s'inscrivait pas dans la tradition suisse. Elle estime que l'élément de protection des droits des justi- ciables serait sacrifié dans une mesure excessive à l'activité «scientifique» du Tribunal fédéral. L'efficacité de cette pro- cédure a aussi paru douteuse non seulement à la majorité de la commission, mais à un certain nombre de juges fédéraux dont je ne prétends pas qu'ils forment la majorité du Tribunal fédéral. L'un deux me disait qu'un bon tiers était d'avis que cette procédure serait relativement peu efficace pour des raisons objectives et psychologiques. Je crois pouvoir dire que ces dernières existent déjà, puisque le Tribunal fédéral n'utilise pas toutes les possibilités de la procédure préliminaire et de la procédure sommaire actuelles. Je comprends d'ailleurs - j'ai eu l'occasion de le dire à plus d'un juge fédéral; c'est un hommage que je leur rends - lorsqu'on s'aperçoit dans un examen préalable qu'un recours est bien fondé, qu'on ait beaucoup de peine à dire au recourant: «je regrette, ton affaire étant peu impor- tante, il faudra renoncer à ton recours». Il y a l'aspect objectif. L'examen requis pour établir si une cause est importante est d'autant plus approfondi que la loi est plus précise ou qu'elle est plus vague. Cela n'est pas contradic- toire. L'admission est d'autant moins compatible avec les exigences de la tradition suisse que la loi laisse au Tribunal fédéral un pouvoir d'appréciation plus large. A ce moment- là, le Tribunal fédéral pourrait dire: «je tranche sans m'expli- quer.». Mais, pour les raisons précitées, il est au contraire amené à établir des critères étant donné qu'il a tout de même - et c'est normal - le souci de l'égalité de traitement, d'une certaine sécurité juridique et d'un traitement équita- ble du justiciable. La loi est-elle extrêmement détaillée? le Tribunal fédéral nous a dit formellement - par écrit en 1985 déjà - que le texte proposé par le Conseil fédéral serait inutile, parce qu'il lui donnerait une tâche trop complexe et trop compliquée pour savoir si une cause est ou non impor- tante. Il a proposé la solution souple que j'évoquais tout à l'heure, mais je suis convaincu une fois de plus qu'elle ne simplifierait pas véritablement les choses. De toute façon, nous nous trouvons dans un système en croix. Que l'on ait précision ou souplesse, le Tribunal fédéral aura beaucoup à faire avant de décider qu'un recours n'est pas important. Il doit étudier le dossier de façon relativement approfondie. En définitive, on déplace plutôt qu'on ne supprime l'effort lié à l'examen de la recevabilité. Il se trouvera que les affaires</w:t>
      </w:r>
    </w:p>
    <w:p>
      <w:r>
        <w:t>17. März 1987 N 353 Organisation der Bundesrechtspflege. Aenderung auront été préexaminées, alors même qu'elles seront reje- tées, sans compter que les recourants devront faire la démonstration en tête de leur mémoire de recours que l'affaire est importante. Il semble à la majorité de la commis- sion que les possibilités offertes par la procédure simplifiée que j'évoquais il y a un instant, lettres a, b, c de l'article 36a, suffisent pour autant que les juges au tribunal veuillent bien y recourir de façon systématique; actuellement déjà ils ont des moyens qui sont sous-utilisés. Ensuite, la majorité estime que l'admission suppose dans notre tradition un tel changement qu'il ne peut être admis que si toutes les autres mesures utiles ont montré leurs limites. Ici il ne faut pas oublier le principe de subsidiarité qui s'impose. Il apparaît très clairement qu'on est encore loin d'avoir doté le Tribunal fédéral des moyens nécessaires à l'amélioration de l'effica- cité du travail énorme qui s'y accomplit. En particulier la création de la fonction de collaborateurs personnels - on vient de la décider - donne des espoirs, de même que le développement du traitement informatique des classeurs, de même que l'amélioration générale des conditions admi- nistratives, spatiales et personnelles au Tribunal fédéral. Finalement, l'aspect politique.de la question nous a paru déterminant aussi. Le Tribunal fédéral mérite mieux qu'une mise en question publique de sa volonté de traiter les dossiers qui lui parvien- nent, que le reproche d'élitisme judiciaire qu'on ne man- quera pas de faire à la solution de l'admission. Il faut craindre une certaine perte de confiance attachée à l'aban- don de l'idée que les conditions légales étaient remplies par hypothèse, on pouvait toujours aller à Lausanne et que dorénavant ce ne serait plus le cas. Je crains particulière- ment qu'une campagne de ce style avec ou sans référen- dum, produise plus d'effets négatifs que les effets positifs attendus de cette mesure d'allégement. Il importe de ne pas sous-estimer l'ensemble des autres mesures que vous pro- posent la commission et le Conseil fédéral. C'est pourquoi, au nom de la commission j'insiste pour que nous rejetions dans un premier vote à l'article 36a, la lettre d de l'alinéa premier, mais c'est un vote qui, évidemment, a pour effet une série de votes correspondants dans d'autres dispositions. Il y aura lieu, suivant le résultat de ce premier vote, de reprendre ces dispositions en détail. Frau Stamm Judith, Berichterstatterin: In Artikel 36a (neu) unterbreitet Ihnen der Bundesrat eine weitere Entlastungs- möglichkeit durch ein vereinfachtes Verfahren vor Bundes- gericht. Es sollen drei Richter ohne öffentliche Beratung im summarischen Verfahren entscheiden können, ob ein Rechtsmittel gutgeheissen wird oder ob auf ein Rechtsmittel nicht eingetreten werden soll. Die Buchstaben a, b und c des Artikels 36a (neu) gaben nicht zu grossen Diskussionen Anlass, denn es scheint einleuchtend, dass in einem summarischen Verfahren beur- teilt werden kann, ob ein Rechtsmittel offensichtlich begrün- det oder unbegründet ist, ob es offensichtlich zulässig oder unzulässig ist, ob es offensichtlich querulatorisch ist oder rechtsmissbräuchliche Prozessführung bedeutet. In Artikel 36d ist nun eine neue Dimension in den Vorschlag des Bundesrates eingetreten, denn hier soll das Bundesge- richt (ebenfalls drei Richter) ohne öffentliche Beratung im summarischen Verfahren beschliessen können, dass auf einen Fall nicht einzutreten ist «mangels Erheblichkeit der Sache». Dieser Begriff ruft nach Interpretation. Der Kommis- sion lagen drei Vorschläge vor, wie diese Erheblichkeit der Sache beurteilt werden sollte, was für Kriterien für die Erheblichkeit der Sache gelten sollten. Ein Vorschlag war der Vorschlag des Bundesrates; Sie haben ihn in Ihrer Vorlage. Der zweite Vorschlag bestand in der Version des Bundesgerichtes, welche einen sehr viel grösseren Ermes- sensspielraum einräumen wollte: eine Sache sollte erheb- lich sein, wenn es sich um eine Rechtsfrage von grundsätzli- cher Bedeutung handelt oder dem Betroffenen ein schwer- wiegender Nachteil droht. Die dritte Version war in gewis- sem Sinn ein Kompromissvorschlag, der Ihnen in Form des Minderheitsantrages von Herrn Nationalrat Iten vorliegt Wie bereits im Eintreten gesagt wurde, konnte sich die Kommission weder in der ersten noch in der zweiten Lesung zu diesem Ermessensspielraum für das Bundesgericht durchringen. Es waren im wesentlichen die folgenden Gründe, die die Kommission davon abhielten: Dieses System ist unserer schweizerischen Rechtstradition fremd. Es würde bedeuten, dass der Rechtsweg dem Rechtsuchen- den nicht mehr im Rahmen der gesetzlichen Vorschriften offensteht und insofern berechenbar ist, sondern dass das Bundesgericht nach seinem Ermessen entscheiden kann, ob es auf dieses Rechtsmittel eintreten will oder nicht. Es fällt uns in der Schweiz nicht leicht, einen solchen Systemwechsel vorzunehmen, und die Kommission warder Ansicht, dass zuerst sämtliche anderen Mittel, die eine Entlastung bringen können, ausgeschöpft werden sollten, bevor ein so schwerwiegender Einschnitt getan wird. Ein weiterer wichtiger, eingehend diskutierter Punkt war die Frage, ob denn dieses Annahmeverfahren, wonach das Bun- desgericht nur noch auf erhebliche Fälle eintreten kann, wirklich die Entlastung bringen wird, die man sich vorstellt. Diese Frage hätte man unter Umständen noch bejahen können beim Vorschlag des Bundesgerichts, das einen sehr grossen Ermessensspielraum einräumte. Dieser Version konnte sich aber die Kommission nicht anschliessen. Sie war der Meinung, dass Kriterien für die Erheblichkeit aufge- stellt werden müssten. Auch von selten des Bundesgerichts wurde fairerweise zugegeben, dass es hier darum gehen würde, eine neue Praxis zu erarbeiten und dass mindestens zu Beginn - nach Einführung eines solchen Annahmever- fahrens-die Last eher grösser werden könnte, d. h. dass die Entlastung erst im Verlaufe der Zeit greifen würde. Es wurde auch angeführt, dass die Aufnahme dieses Annahmeverfah- rens eine ganz neue Einstellung sowohl im Rahmen des Gerichtes als auch im Rahmen der Rechtsuchenden und ihrer Anwälte voraussetzen würde. Ein weiterer schwerwiegender Grund bestand in den Zwei- feln an der Verfassungsmässigkeit dieses neuen Verfahrens. Insbesondere ging es darum, ob dieses neue Verfahren mit Artikel 113 Ziffer 3 der Bundesverfassung überhaupt ver- einbar sei oder ob zuerst die Bundesverfassung abgeändert werden müsste. Der Streit der Rechtsgelehrten ging dahin, ob Artikel 113 Ziffer 3 BV dem Rechtsuchenden im Rahmen der staatsrechtlichen Beschwerde den Rechtsweg bis ans Bundesgericht garantiere oder ob dieser Artikel als Kompe- tenznorm für das Bundesgericht angesehen werden müsse. Natürlich hat auch die Kommission gesehen, dass es sich, nachdem die Verfassungsmässigkeit umstritten ist - wir haben zu dieser Frage verschiedene Experten angehört -, um eine politische Frage handelt, zu der wir hier Stellung nehmen müssen: Würde dieses Annahmeverfahren als neue Institution dem Zweck dieser Vorlage dienen, nämlich unser Bundesgericht zu entlasten, oder würde umgekehrt der Zweck, das Bundesgericht zu entlasten, die Mittel heiligen und allenfalls auch ermöglichen, eine verfassungsmässig umstrittene Institution einzuführen? Man kann sich die poli- tische Frage aber auch anders stellen: Wollen wir uns als Kommission und als Nationalrat der Gefahr aussetzen, mit der Einführung einer neuen Institution unsere Verfassung zu ritzen? Wie Sie ja wissen, haben wir keine Verfassungsge- richtsbarkeit. So ist es also Aufgabe der Kommission und des Parlaments, über die Verfassungsmässigkeit der Gesetz- gebung zu wachen. Im weiteren - das habe ich schon ausgeführt - entspricht es nicht unserer Art, eine in so vielen Punkten doch zu Fragen Anlass gebende Institution, die nicht unserer Tradition entspricht, einzuführen, so dass die Kommission der Mei- nung war, es sollten zuerst einmal alle anderen Massnah- men geprüft werden. Allenfalls müsste man dann in einigen Jahren wieder auf die Frage des Annahmeverfahrens zu- rückkommen. Im Zusammenhang mit der Diskussion über das Annahme- verfahren wurde immer wieder auch auf ausländische Vor- bilder hingewiesen. Dazu muss in Kürze gesagt werden, dass diese ausländischen Vorbilder, insbesondere was die Institution der Supreme Court in den USA betrifft, nicht mit</w:t>
      </w:r>
    </w:p>
    <w:p>
      <w:r>
        <w:t>Organisation judiciaire. Révision 354 17 mars 1987 unserem Bundesgericht verglichen werden können, denn es handelt sich dort um ein spezielles Gericht von neun Rich- tern, neben dem es noch andere Gerichte auf Bundesebene gibt. Die Kommission ist also der Meinung, dass Artikel 36 mit den Bestimmungen a bis c schon wesentliche Entlastungen bringt und dass wir für dermalen auf die Aufnahme des Annahmeverfahrens verzichten sollten. Iten, Sprecher der Minderheit: Bei den zwei folgenden Min- derheitsanträgen geht es um das Konzept der Einführung des sogenannten Annahmeverfahrens. In der Fahne stellen Sie fest, dass für das Verständnis des Annahmeverfahrens wesentlich ist, sich Artikel 36a Buchstabe d und Artikel 36b vor Augen zu halten. Im ersten Artikel, über den wir jetzt reden, geht es um den Begriff der Erheblichkeit einer Sache, im nächsten Artikel um die Legaldefinition des Begriffs «Erheblichkeit». Je nachdem, wie Sie diesen ersten Minderheitsantrag behan- deln, werden die weiteren Minderheitsanträge logischer- weise das gleiche Schicksal erleben, möglicherweise mit Ausnahme von Artikel 36d. Die Minderheitsanträge zum Annahmeverfahren stellen somit eine sachliche Einheit dar. Es ist deshalb auch nahe- liegend, dass die Begründung der Minderheitsanträge jetzt erfolgt und sich später eine weitere Begründung erübrigt, je nachdem, wie Sie jetzt abstimmen werden. Ich bitte deshalb den Präsidenten, mir die Redezeit so einzuräumen, dass ich beide Anträge gleichzeitig begründen kann. Die Einführung des Annahmeverfahrens ist eine Massnahme im gesamten Revisionspaket, allerdings die wichtigste. Um die Fronten etwas klarzustellen: Bundesrat und Bundesge- richt haben von Anfang an die Einführung des Annahmever- fahrens im Grundsatz befürwortet. Nur mit Bezug auf die textliche Ausgestaltung dieses Artikels ergaben sich zwi- schen den Vorstellungen des Bundesrates und jenen des Bundesgerichts Divergenzen. Die Formulierung unserer Minderheit versucht, diesen Divergenzen Rechnung zu tragen sowie darüber hinaus auch den wesentlichsten in der Kommission vorgebrachten Argumenten gegen das Annahmeverfahren. Es ist also eine Vergleichslösung, die den Bedenken der Gegner einiger- massen entgegenkommt, trotzdem aber dem Richter so viel Flexibilität und Ermessensspielraum überlässt, dass das Instrument noch praktikabel und effizient sein kann. Was ist das Annahmeverfahren? In der Rechtspflege spricht man von sogenannten Zulassungsbeschränkungen, wenn man Kriterien aufstellt, mit denen man den schrankenlosen Schwall von Rechtshändeln an ein oberes oder höchstes Gericht vernünftig eindämmen will, und zwar ohne gleich- zeitig die verfassungsmässigen Rechte des Bürgers auf sei- nen Richter und die Garantie der Einzelfallgerechtigkeit zu schmälern. Eine Einschränkung ist z. B. die Frist, innert der ein Rechtsmittel zu erfolgen hat, eine andere die Streitwert- grenze, weitere Einschränkungen sind die Verfahrensfragen in der Beweisführung und die Formvorschriften oder Form- erfordernisse für Rechtsschriften. Und eine andere wichtige Massnahme wäre eben das Annahmeverfahren, wonach das oberste Gericht nur noch angerufen werden kann, wenn der Streitgegenstand von einer gewissen Erheblichkeit ist. Nicht nur das Parlament, sondern auch das Volk haben grösstes Interesse daran, dass wir durch organisatorische Massnah- men dafür sorgen, unser oberstes Gericht nicht mit Bagatell- fällen oder mit reinen Verzögerungsfällen zu belasten, die uns Kosten verursachen, die Prozessdauer unanständig in die Länge ziehen, zu Rechtsverschleppungen führen und deshalb den eigentlichen Anspruch unserer Bürger auf rich- terliche Beurteilung in erheblichen Sachen schmälern. Es ist deshalb unseres Erachtens kein Argument, wenn man sich hinstellt und sagt, man solle das Annahmeverfahren jetzt nicht einführen, weil das möglicherweise zu einem Referendum führen könnte und unsere Bevölkerung ein solches Instrument, da sie es nicht kenne, nicht akzeptiere. Es kann doch niemand allen Ernstes sagen, man habe in unserem Land ein Interesse daran, ein höchstes Gericht mit bestqualifizierten und auch nicht sonderlich schlecht bezahlten Juristen zu unterhalten, das man nicht nur in wichtigen, entscheidenden, sondern auch in unbedeuten- den oder vom Bundesgericht längst entschiedenen Rechts- fragen anrufen kann, bei denen keine Veranlassung zu einer Neubeurteilung besteht. Ich glaube deshalb, beim Zustandekommen eines Referen- dums hätten wir diese Auseinandersetzung, sofern wir sie ernsthaft und sachlich führen, nicht zu fürchten. Soviel Reformfreudigkeit dürfen wir dem Schweizervolk ohne wei- teres zumuten. Ernst zu nehmen sind wahrscheinlich drei andere Argu- mente, die gegen das Annahmeverfahren sprechen: 1. Verfassungsrechtliche Bedenken: In der Kommission wurden verschiedene Experten zu dieser Frage angehört. Sie haben sich, was bei Juristen üblich ist, teilweise wider- sprochen. Man darf aber heute davon ausgehen, dass die Frage der Verfassungsmässigkeit des Annahmeverfahrens geklärt ist, und zwar eindeutig. Professor Kurt Eichenberger hat sich dieser Frage sehr eingehend angenommen und kam vor der Kommission zu folgendem Schluss: «Ich würde sagen, das Annahmeverfahren in einer der vorliegenden Ausgestaltungen sei verfassungsmässig. Ob man es will oder ob man es nicht will, das ist eine andere Frage. Man sollte nicht die Verfassungsfrage vorschieben, wo es sich um eine rechtspolitische Gestaltungsfrage der Gesetzesän- derung handelt.» 2. Man will das Annahmeverfahren aus politischen Gründen nicht, weil es schlecht in unsere Rechtslandschaft passe und etwas Neues sei, mit dem wir erst noch Erfahrungen machen müssten. Einige Gegner sagen sogar, es sei nicht effizient und bringe nichts. Diese Gegner wissen schon jetzt, obwohl wir den Versuch noch nicht gestartet haben, wie das Ergebnis ist. Andere lehnen die Einführung dieses Institutes ab, weil es sozialpolitisch bedenklich sei, da es die soge- nannte Einzelfallgerechtigkeit nicht garantiere. Diese Geg- ner übersehen, dass wir bei Artikel 36b Buchstabe b klar als Voraussetzung verlangen, das Bundesgericht dürfe den Fall nur von der Hand weisen, wenn der angefochtene Entscheid nach der Natur der Sache oder nach den persönlichen Verhältnissen einer Partei für diese nicht einen schwerwie- genden Nachteil bewirken kann. Natürlich muss in einem Prozess, in dem widerstreitende Interessen entschieden werden müssen, in den meisten Fällen eine der beiden Parteien Nachteile hinnehmen. Das haben rechtliche Streit- verfahren so an sich. Aber wir dürfen nicht vergessen, dass die Fälle, von denen wir jetzt reden, schon von zwei kanto- nalen Vorinstanzen beurteilt worden sind und dass die Vor- aussetzungen für die Wegweisung des Falles alternativ erfüllt sein müssen. Darum frage ich Sie: Wo ist denn hier die sozialpolitische Komponente? Wo verletzt man die Ein- zelfallgarantie? Verletzt man sie nicht viel stärker, wenn man die Schleusen wie bisher offen lässt? So akzeptiert man zwar rein formell die Einzelfallgerechtigkeitsgarantie für jeden kleinen Rechtshandel, in Tat und Wahrheit lässt man aber zu, dass sich alle Verfahren vor den Gerichten zu lange hinziehen. Vor allem jenen Gegnern, die hier sozialpoliti- sche Argumente ins Feld führen, ist zu sagen, dass alle, die mit Prozessen zu tun haben, die Anwälte und die Richter, doch genau wissen, dass es in der Regel gerade der sozial- politisch schwächere Teil, der finanziell oder wirtschaftlich schwächere Teil ist, der nicht von sich aus alle Rechtsmittel ausschöpfen kann. Gerade diesem - das zeigt doch die tägliche Erfahrung - müsste daran gelegen sein, möglichst bald und mit möglichst geringen Kosten, d. h. unter ande- rem nach kurzem Instanzenzug, zum Recht zu kommen, wenn er im Recht ist. 3. Einige Gegner vertreten die Auffassung, das Annahmever- fahren bringe zu wenig. Darüber jetzt schon Behauptungen aufzustellen, ist etwas gefährlich. ES ist besser, sich statt auf Vermutungen auf Zeugen zu verlassen. Es gibt Hinweise bzw. Zeugen, die auch wirklich unverfänglich sind. Da sind einmal die Erfahrungen anderer Länder. Ich möchte Sie bitten, nochmals in der Botschaft Seite 30 ff. nachzulesen. Sie werden feststellen können, dass man in anderen Län-</w:t>
      </w:r>
    </w:p>
    <w:p>
      <w:r>
        <w:t>17. März 1987 N 355 Organisation der Bundesrechtspflege. Aenderung dem dieses Institut bereits kennt und damit teilweise gute Erfolge hat. Dort, wo die Erfolge weniger gut sind, liegt dies nicht am Institut selber, sondern an dessen Ausgestaltung, an der Konzeption. Daraus konnten wir ja lernen. Ein unver- fänglicher Zeuge ist auch Herr Bundesrichter Dubs. Seine Meinung können wir im Kommissionsprotokoll auf Seite 423 nachlesen: «Es wurde verschiedentlich die Frage gestellt, ob sich mit der jetzt vorgeschlagenen Fassung des Annah- meverfahrens überhaupt etwas erreichen lasse. Dies möchte ich bejahen. Mit dem Vorschlag der Minderheit lässt sich sicher eine vernünftige Einschränkung in der Praxis entwik- keln. Die Fassung ist noch genügend unbestimmt. Eine präzisere Umschreibung ist nach meinem Dafürhalten nicht nötig. Dem Bundesgericht muss man einen gewissen Ermessensspielraum einräumen, sonst hat dieses Verfahren keine Wirkung mehr.» Das heisst doch mit anderen Worten, dass wir als Gesetzgeber, die wir für eine speditive Rechts- pflege, für eine saubere Organisation unserer Bundesge- richte verantwortlich sind, nicht nur keine Angst vor dem Annahmeverfahren haben sollen, sondern dieses sogar grosszügig ausgestalten müssen. Wir sollten auch nicht ängstlich sein, das Bundesgericht, vor dem wir ja eine hohe Achtung haben, nütze seinen Ermessensspielraum über- mässig aus, sondern sollten gerade umgekehrt unserem Bundesgericht Mut machen, diesen Ermessensspielraum im Sinne einer ökonomischen, sauberen Rechtspflege auszu- nützen. Das Annahmeverfahren ist umstritten. Es ist sachlich, dar- über hinaus aber auch politisch umstritten. Dass es umstrit- ten ist, beweist noch lange nicht, dass es schlecht ist. Auch bei Kandidaten - in einem Wahljahr sei diese Bemerkung doch gestattet - sind die umstrittensten nicht immer die schlechtesten. Die Frage ist vielmehr, wer in diesem Mei- nungsstreit die besseren Argumente hat. Die Minderheit hält diejenigen Argumente, die für die Einführung des Annahme- verfahrens sprechen, für besser. Wir bitten Sie deshalb, der Minderheit und damit auch der Empfehlung des Bundesrates und der Bundesgerichte zu folgen. Fischer-Hägglingen: Sie haben von den Kommissionsspre- chern die Gründe gehört, die gegen die Einführung des Annahmeverfahrens sprechen. Für mich gibt es insbeson- dere drei Gründe, die mich zum Gegner dieser Neuerung gemacht haben. 1. Ich hege grosse Zweifel, ob die Einführung des Annahme- verfahrens in Uebereinstimmung mit der Bundesverfassung steht. Diese Frage ist unter Staatsrechtlern sehr kontrovers. Die einen Juristen betrachten Artikel 113 Absatz 1 Ziffer 3 BV als blossen Kompetenzartikel. Wenn dem so ist, wäre das Annahmeverfahren möglich. Andere verstehen diesen Arti- kel als Rechtsweg - und Rechtsschutzgarantie. Nach dieser Meinung wäre das Annahmeverfahren nicht zulässig. Ich möchte mich hier nicht mit den einzelnen Theorien ausein- andersetzen, sondern einfach zu bedenken geben, ob eine so zentrale Neuerung auf so schwacher verfassungsrechtli- cher Basis stehen darf. Ich plädiere dafür, dass bei einer Einführung des Annahme- verfahrens eine klare verfassungsrechtliche Verankerung vorzunehmen ist und die Stimmbürger an der Urne entschei- den können, ob der Zugang zum Bundesgericht im Sinne des Annahmeverfahrens eingeengt werden soll. Es bestehen nämlich auch Zweifel darüber, ob nicht auch Artikel 4 und Artikel 58 der Bundesverfassung verletzt wer- den. Mit dem Grundsatz, dass der Bürger beim verfassungs- mässigen Richter Zugang haben soll, ist auch gesagt, dass zum voraus zu bestimmen ist, wie das Verfahren läuft, wer die Klage entgegennimmt und ob sein Fall in Lausanne überhaupt entgegengenommen wird, wenn die gesetzlichen Bestimmungen erfüllt sind. Wenn dies nicht der Fall ist, wird jeder Fall zu einer Lotterie. Es ist völlig ungewiss, ob das Gericht auf den Fall eintritt oder nicht. Das betrachte ich als eine wenig erfreuliche Situation. Sie führt zu Rechtsunsi- cherheiten. Wenn wir schon für das doppelte Ja - damit bleibe ich bei einem aktuellen Thema-eine Verfassungsbe- stimmung einführen, dann erst recht hier, wo es um eine wichtige Aenderung im Rechtsbereich geht. 2. Ich habe grosse Bedenken, ob das Annahmeverfahren zu einer Entlastung führt. Das Annahmeverfahren bringt sowohl dem Anwalt als auch dem Bundesgericht Mehrar- beit. Der Anwalt muss die Erheblichkeit begründen. Seine Rechtsschrift wird somit grösser. Das Bundesgericht muss zusätzliche Fragen beantworten, z. B. ob eine Rechtsfrage von grundsätzlicher Bedeutung ist oder ob dem Beschwer- deführer ein schwerwiegender Nachteil droht. Sind diese Fragen wirklich so einfach zu beurteilen? Das Annahmever- fahren wird nicht die gewünschte Entlastung bringen, das zeigen Erfahrungen im Ausland. 3. Ich glaube, dass es sich hier weniger um eine juristische, prozessuale oder verfassungsrechtliche, sondern eher um eine politisch-psychologische Frage handelt. Wir müssen auch das politische Umfeld betrachten, in welchem wir legiferieren. Die Rechte der Bürger werden mit immer neuen Gesetzen eingeengt. Der Freiraum des Bürgers wird kleiner. Das Gefühl der Ohnmacht gegenüber all den Vorschriften und behördlichen Erlassen wächst. Die Distanz zwischen Bürgerund Staat wird grösser. In dieser Situation wollen wir den Zugang zum obersten Gericht zusätzlich beschränken. Mit der Anpassung des Streitwertes wird kaufkraftmässig nur der frühere Zustand wieder hergestellt. Hier erfolgt jedoch eine zusätzliche Beschneidung, ein starker Eingriff in die Rechtstradition unseres Landes. Wenn dieser Ein- schnitt vielleicht juristisch gesehen als nicht allzu gross empfunden wird, wird er seitens des Bürgers ganz beson- ders stark empfunden, bringt er doch letztlich einen Abbau des Rechtsschutzes. Das Vertrauen des Bürgers in die staat- lichen Instanzen gilt es aber in der heutigen Zeit zu stärken, nicht zu schwächen. Aus all diesen Gründen bitte ich Sie, der Kommissionsmehr- heit zuzustimmen und das Annahmeverfahren abzulehnen. M. Jeanneret: Le groupe libéral a examiné avec particulière- ment d'attention ce point central de la révision, en procé- dant à une pesée d'intérêts approfondie de ses avantages et de ses inconvénients, et en s'efforçant de faire le tour des conséquences qui en découlent. Quant au principe, nous partageons l'avis de ceux qui esti- ment que la procédure d'admission ne serait pas en soi contraire au droit constitutionnel helvétique. Nous considé- rons en revanche que, selon la formule juridique adoptée pour mettre en forme cette procédure, des doutes peuvent alors surgir. En d'autres termes, nous disons que plus le système est rendu précis par la loi plus il est proche de notre ordre constitutionnel, mais alors il perd quelque peu de son intérêt, car il répond avec moins d'efficacité au but pour- suivi. A l'opposé, si la loi permet une procédure très souple, elle satisfait à la volonté d'efficacité mais, par là même, elle s'éloigne de la norme constitutionnelle. C'est la raison pour laquelle nous étions de ceux - et nous l'avons soutenu en séance de commission - qui estimaient que la meilleure formule, celle qui résiste le plus à toutes lés critiques, était celle que le Conseil fédéral avait primitive- ment présentée dans son message; peut-être le Conseil des Etats sera-t-il amené à la faire renaître! Le Tribunal fédéral ayant, quant à lui, proposé une solution discutable à l'évidence, tant était lâche sa formulation et ouverte son interprétation, qu'il s'agissait de retrouver un éventuel consensus sur une proposition que nous qualifie- rions de moyenne. C'est là tout le mérite de M. Iten et c'est le motif pour lequel d'ailleurs le Conseil fédéral s'est à son tour rallié à sa proposition. Cela nous amène à vous inviter à voter cette proposition de minorité mais, avant de vous engager à le faire, il nous appartient de ne pas cacher nos hésitations et nos réfle- xions. Même si les choses ont certes évolué depuis quelques années, nous regrettons que le Tribunal fédéral ait formelle- ment besoin d'une norme législative et qu'il ne s'efforce pas d'endiguer lui-même la vague des recours avec les moyens dont il dispose déjà. Nous pensons notamment à l'utilisation</w:t>
      </w:r>
    </w:p>
    <w:p>
      <w:r>
        <w:t>Organisation judiciaire. Révision 356 17 mars 1987 judicieuse que l'on peut faire de la procédure sommaire, expressément reconnue à l'article 92 de l'actuelle loi sur l'organisation judiciaire et dont l'application a fait ses preuves. En introduisant une notion nouvelle, on crée un climat de malaise autour de notre Cour suprême et on suscite - on l'a vu déjà et on le verra encore - des réactions politiques et sociales que l'on eût pu éviter. Une autre de nos réserves fondamentales tient à l'atteinte que l'on pourrait ainsi porter à un principe auquel notre peuple est fondamentalement attaché, celui de l'accès aux tribunaux. La tradition helvétique repose sur cette notion de l'appel au juge, du recours à l'arbitre et nous devons là, veiller à ne pas mettre en péril cet attachement. En tout état de cause, la question étant d'importance, il fallait que soit déposée la proposition de M. Iten, car l'on n'aurait pas pu admettre que la commission rejette la solu- tion préconisée par le Conseil fédéral. Elle devait être débat- tue ici, seul notre conseil ayant qualité pour se prononcer et pour permettre au Conseil des Etats, le cas échéant, de trouver une issue. Si, formellement, le groupe libéral, après réflexion approfon- die, se rallie à la solution de la minorité, devenue celle du Conseil fédéral, c'est essentiellement pour les motifs sui- vants: Tout d'abord, aucune autre solution de meilleure qualité n'a été trouvée et nous ne sommes pas de ceux qui admettent sans autre que l'on en reste au statu quo. Quel- que chose doit être fait pour répondre au mal qui est patent, et les Chambres doivent apporter leur contribution et prendre leurs responsabilités. Il ne suffit pas de dire qu'il faut déjà expérimenter les autres mesures puis que l'on fera le point. On ne peut pas exiger du personnel nouveau et dire non à cette proposition. Nous sommes partisans du renfor- cement des moyens mis à disposition des juges - M. Bon- nard a insisté tout à l'heure sur ce point - particulièrement par un collaborateur personnel, mais l'exercice ne doit pas se conclure sur le seul plan budgétaire. Toutes les mesures doivent former un tout. La procédure d'admission concourt à solidifier l'ensemble. Il convient maintenant d'en finiravec des mesures transitoires ou partielles, telles que l'appel à des suppléants extraordinaires. C'est en profondeur qu'il faut agir, c'est sur le plan structurel qu'il est nécessaire d'appuyer le Tribunal fédéral. Enfin, la dernière remarque est essentielle pour nous. Cette procédure est un appui vivifiant au fédéralisme, à travers l'importance accrue qu'elle donne à la qualité de la jurispru- dence des tribunaux cantonaux. A mesure que le Tribunal fédéral reçoit du Parlement la compétence d'être plus sélectif, nous redonnons aux cours suprêmes des cantons, directement et indirectement, une vigueur qui ne peut être que positive pour l'ensemble de notre droit publique helvétique. C'est dans cet esprit constructif que le groupe libéral se rallie finalement à la solution préconisée par la minorité et reprise par le Conseil fédéral. Lüchinger: Ich habe schon in der Eintretensdebatte einen Teil meiner Begründung für das Annahmeverfahren vorge- tragen und Ihnen mitgeteilt, dass die freisinnige Fraktion diesem Annahmeverfahren mit grosser Mehrheit zustimmt. Wir tun es, weil wir diese Revision mit Blick auf die nächsten 20, 30 Jahre durchführen und vermeiden wollen, dass wir in 5 bis 10 Jahren dann das OG ein zweites Mal revidieren müssen. Entscheidend für das Annahmeverfahren ist der Artikel 36b, der festlegt, unter welchen Voraussetzungen eine Streitsa- che erheblich ist und vom Bundesgericht beurteilt wird. In Litera a wird festgestellt, dass mit «erheblich» eine Rechts- frage von grundsätzlicher Bedeutung gemeint ist, von grundsätzlicher Bedeutung für die Rechtssicherheit, die Rechtsfortbildung, die Rechtseinheit. Das hätte uns nicht genügt. Es kann nicht nur darum gehen, die Grundsatzfra- gen vom Bundesgericht behandeln zu lassen. Entscheidend für unser Ja zum Annahmeverfahren ist vor allem der Inhalt von Litera b. Der verwirklicht die Einzelfallgerechtigkeit: Unabhängig von der grundsätzlichen Bedeutung einer Streitsache tritt das Bundesgericht auf diese ein, wenn der angefochtene Entscheid nach den persönlichen Verhältnis- sen der betroffenen Prozesspartei für diese einen schwer- wiegenden Nachteil bewirken kann. Das ist die Rücksicht- nahme auf die Betroffenheit der Partei im Einzelfall. Man sagte uns, es sei unannehmbar, dass das Bundesge- richt selbst darüber entscheide, in welchen Fällen es sich mit einer Sache befasse und in welchen nicht. Es besteht keine völlige Freiheit des Bundesgerichts. Das Bundesge- richt ist an diesen soeben zitierten Artikel 36b gebunden. Es wird sich zu diesem Artikel eine breite und zuverlässige Praxis des Bundesgerichtes herausbilden. An dieser wird sicher das Gesamtgericht arbeiten, die einzelnen Kammern werden an sie gebunden sein. Diese Praxis wird auch die Rechtssicherheit mit sich bringen, von der viele befürchten, dass sie nicht da sein wird. Im übrigen ist es für mich keineswegs unerträglich, dem Bundesgericht in diesem Rahmen dann eben doch noch einen Ermessensspielraum zu lassen. Was wir anstreben, ist ein Bundesgericht und ein Versicherungsgericht von so hohem moralischem Ansehen, dass der Bürger diesen bei- den höchsten Gerichten unseres Landes vertraut und ihnen zubilligt, den Ermessensspielraum, der ihnen verbleibt, ver- antwortungsvoll im Interesse des Landes und des Rechtsu- chenden zu verwalten. Wenn ich mir die Bundesrichter vor Augen führe, deren Mitarbeit wir in der Kommission erlebt haben, und unsere anderen Bundesrichter ins Auge fasse, meine ich, dass alle diese Bundesrichter und -richterinnen unser hohes Ver- trauen verdienen und dass sie diese hohe Instanz sind, die uns vorschwebt. Wenn wir nach den USA und der Bundesrepublik Deutsch- land blicken, wo das Annahmeverfahren besteht, stellen wir fest, dass die obersten Gerichte in jenen Ländern aner- kannte Instanzen von hoher moralischer Autorität sind. Diese Gerichte sind dem kleinlichen Misstrauensdenken entzogen, das allzu oft in der Politik herrscht. So stellen wir uns die Zukunft des Bundesgerichtes vor: Gerichte von hoher moralischer Qualität und Instanzen, welche das volle Vertrauen des Volkes geniessen. Leuenberger Moritz: Ich äussere mich nicht zur Verfas- sungsmässigkeit dieses Annahmeverfahrens und auch nicht zu allfälligen Gefahren von Willkür, dass das Bundesgericht nach Belieben entscheiden könnte, ob jemand ein juristisch interessanter Fall ist oder nicht. Ich äussere mich auch nicht zu gewissen Bedenken, die ich gegenüber dem heutigen Zustand auch hege, wenn ich sehe, dass jemand wegen einer Verkehrsbusse von 20 Franken zwar ans Bundesge- richt gelangen kann, aber wegen einer fristlosen Entlassung im Arbeitsverhältnis nicht. Sondern ich äussere mich zur Unpraktikabilität dieses Annahmeverfahrens, denn Sie müs- sen dieses Annahmeverfahren nicht nur theoretisch betrachten, sondern sehen, wie es konkret ausgestaltet wurde. Ich will Ihnen darlegen, dass, wenn wir dieses Annahmeverfahren annehmen, das Bundesgericht in Wirk- lichkeit sehr viel mehr belastet sein wird als heute. Es soll ja einen Fall nur dann beurteilen können, wenn er erheblich ist. Wann istererheblich? Erstens, wenn die Frage durch das Bundesgericht noch nicht geprüft wurde oder zweitens, wenn die Frage einer erneuten Prüfung bedarf oder drittens, wenn der angefochtene Entscheid von der Rechtsprechung abweicht oder viertens, wenn der Partei ein schwerwiegender Nachteil droht, falls das Bundesgericht nicht auf die Frage eintreten würde. Einer oder mehrere dieser Gründe müssen in der Beschwerde geltend gemacht werden (Artikel 36d). Ich frage Sie: Welcher Rechtsuchende findet denn nicht schon heute, einer dieser Gründe sei vorhanden? Niemand ruft das Bundesgericht einfach aus einer indifferenten Laune heraus an. Jeder glaubt, er erleide einen schweren Nachteil, wenn das Bundesgericht seinen Fall nicht beurteile. Jeder findet, seine Rechtsfrage müsse durch das Bundesgericht von</w:t>
      </w:r>
    </w:p>
    <w:p>
      <w:r>
        <w:t>17. März 1987 N 357 Organisation der Bundesrechtspflege. Aenderung Grund auf geprüft werden. Schon deshalb wird das Bundes- gericht später nicht weniger angerufen werden als heute. Die Beschwerden werden aber darüber hinaus dem Bundes- gericht und auch den Anwälten viel mehr zu tun geben. Um die Erheblichkeit prüfen zu können, muss das Gericht ja auch den Inhalt der materiellen Beschwerde, also den Sach- verhalt, die rechtliche Beurteilung durch die Vorinstanz und die angebliche Bundesrechtswidrigkeit kennen. Statt eines direkten Entscheids muss dann der Richter noch über die Erheblichkeit der Materie entscheiden. Für den Rechtsan- walt und das Bundesgericht gibt das doppelte und dreifache Arbeit. Ich will Ihnen ein einziges Beispiel nennen, und zwar ein sehr häufiges Beispiel, also nicht etwa ein an den Haaren herbeigezogenes. Es gibt einen Bundesgerichtsentscheid 109 II 289, wo es um eine Ehescheidung und um die Frage geht: Wie lange wird der geschiedenen Ehefrau eine Rente bezahlt? Die Ehe dauerte 12 Jahre. Der Mann war ausschliesslich schuld an der Zerrüttung der Ehe. Die Eheleute hatten zwei Kinder, 10 und 12 Jahre alt, die Frau hatte keine Ausbildung, sondern sie hat immer auf einem Bauernhof gearbeitet. Der Entscheid des Bundesgerichts bezüglich Rente an die Frau lautete: Bis die Kinder 16jährig sind, muss eine Rente bezahlt werden; nachher kann diese Frau dann wieder auf einem anderen Bauernhof arbeiten. Ein sehr frauenfeindli- ches und fragwürdiges Urteil, das nur in Klammer! Nehmen wir jetzt einen neuen konkreten Fall an. Aber kein neuer Fall einer Ehe ist natürlich identisch mit dem vorlie- genden, sondern er ist immer nur ähnlich. Sagen wir, der neue Fall liegt so: Die Ehe hat 10 Jahre gedauert, nicht 12 Jahre, es sind drei Kinder da statt zwei. Vielleicht werden diese Kinder studieren. Es liegen städtische und nicht ländli- che Verhältnisse vor. Ein Kantonsgericht spricht unter Beru- fung auf BGE 10911289 wieder eine Rente bis zum 16. Altersjahr des jüngsten Kindes zu. Wie muss nun in der Beschwerde gegen dieses Urteil vorgegangen werden? Zunächst einmal muss wie bisher der Sachverhalt dargelegt werden. Man muss sagen, warum das kantonale Oberge- richt falsch entschieden hat, wenn es sich auf diesen 109 II 289 stützt. Das ist schon viel. Aber dazu muss man jetzt noch begründen: Warum ist dieser ganze Fall erheb- lich? Da wird man also zunächst einmal sagen: Das Bundes- gericht hat einen solchen Fall noch nie beurteilt, denn die Kinderzahl ist verschieden, die Kinder studieren, sie machen nicht eine Lehre, die Ausbildung der Mutter ist anders, sie hat nicht auf einem Bauernhof gearbeitet, es liegen städti- sche und nicht ländliche Verhältnisse vor. Wenn aber das Bundesgericht der Meinung sein sollte, der neue Fall sei ähnlich und es könnte 109 II 289 als Präjudiz gelten, dann wäre eine erneute Prüfung nötig, weil - so müsste man dann begründen - die Frau später eine viel niedrigere AHV-Rente bekommen werde und der Ehemann durch eine höhere Scheidungsrente diese Benachteiligung der Sozialversicherung ausgleichen müsse. Zudem sei eine erneute Prüfung deswegen nötig, weil der Gesetzgeber bei einem schuldigen Ehemann grundsätzlich von einer lebens- länglichen Rente ausgegangen sei - das Präjudiz sei also falsch - und weil die Erziehung der Kinder bis zu deren</w:t>
      </w:r>
    </w:p>
    <w:p>
      <w:r>
        <w:rPr>
          <w:b/>
        </w:rPr>
        <w:t>E. 20</w:t>
      </w:r>
    </w:p>
    <w:p>
      <w:r>
        <w:t>015 198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