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10104589 vom 24. Dezember 1985</w:t>
      </w:r>
    </w:p>
    <w:p>
      <w:r>
        <w:t>Bundesverwaltung, 1985-12-24, DE</w:t>
      </w:r>
    </w:p>
    <w:p>
      <w:r>
        <w:rPr>
          <w:b/>
        </w:rPr>
        <w:t xml:space="preserve">Quelle: </w:t>
      </w:r>
      <w:r>
        <w:t>https://mcp.opencaselaw.ch/entscheid/ch_vb__td_class__metadataCell__10104589__td_</w:t>
      </w:r>
    </w:p>
    <w:p>
      <w:r>
        <w:t>FR: CH_VB 10104589 du 24 décembre 1985</w:t>
      </w:r>
    </w:p>
    <w:p>
      <w:r>
        <w:t>IT: CH_VB 10104589 del 24 dicembre 1985</w:t>
      </w:r>
    </w:p>
    <w:p>
      <w:pPr>
        <w:pStyle w:val="Heading2"/>
      </w:pPr>
      <w:r>
        <w:t>Volltext</w:t>
      </w:r>
    </w:p>
    <w:p>
      <w:r>
        <w:t>#ST# Assemblée fédérale Elections Le Conseil national a élu président M. Martin Bundi, docteur es lettres, maître à l'école normale, de Sagogn, à Coire, jusqu'ici vice-président, et vice-président M. Jean-Jacques Ceyey, licencié en droit, journaliste, syndic, de Cheseaux-sur-Lausanne, à Montreux. Le- Conseil des Etats a élu président M. Peter Gerber, ingénieur agronome diplômé EPFZ, administrateur, de Langnau im Emmental, à Frienisberg, jusqu'ici vice-président, et vice-président M. Alois Dobler, docteur en droit, avocat, de Schübelbach, à Lachen. 30400 722</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1985 Année Anno Band 3 Volume Volume Heft 50 Cahier Numero Geschäftsnummer --- Numéro d'affaire Numero dell'oggetto Datum 24.12.1985 Date Data Seite 722-722 Page Pagina Ref. No 10 104 589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