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session de la 42 vom 28. November 1983</w:t>
      </w:r>
    </w:p>
    <w:p>
      <w:r>
        <w:t>Bundesverwaltung, 1983-11-28, DE</w:t>
      </w:r>
    </w:p>
    <w:p>
      <w:r>
        <w:rPr>
          <w:b/>
        </w:rPr>
        <w:t xml:space="preserve">Quelle: </w:t>
      </w:r>
      <w:r>
        <w:t>https://mcp.opencaselaw.ch/entscheid/ch_vb__session_de_la_42</w:t>
      </w:r>
    </w:p>
    <w:p>
      <w:r>
        <w:t>FR: CH_VB session de la 42 du 28 novembre 1983</w:t>
      </w:r>
    </w:p>
    <w:p>
      <w:r>
        <w:t>IT: CH_VB session de la 42 del 28 novembre 1983</w:t>
      </w:r>
    </w:p>
    <w:p>
      <w:pPr>
        <w:pStyle w:val="Heading2"/>
      </w:pPr>
      <w:r>
        <w:t>Volltext</w:t>
      </w:r>
    </w:p>
    <w:p>
      <w:r>
        <w:t>#ST# Assemblée fédérale Les conseils législatifs se sont réunis en session d'hiver (lre session de la 42e législature), le lundi 28 novembre 1983, à 15 h. 30 pour le Conseil national et 17 heures pour le Conseil des Etats. Le Conseil national a élu président M. André Gautier, dr en médecine, de et à Genève, jusqu'ici vice-président, et vice-président M. Arnold Koller, dr en droit, professeur, de Gossau SG, à Appenzell, Le Conseil des Etats a élu président M. Edouard Debétaz, ancien conseiller d'Etat, de Fey, à Lausanne, jusqu'ici vice-président, et vice-président M. Markus Kündig, imprimeur, chef d'entreprise, de Sarmenstorf, à Zoug. 28732 514</w:t>
      </w:r>
    </w:p>
    <w:p>
      <w:r>
        <w:t>Schweizerisches Bundesarchiv, Digitale Amtsdruckschriften Archives fédérales suisses, Publications officielles numérisées Archivio federale svizzero, Pubblicazioni ufficiali digitali Assemblée fédérale In Bundesblatt Dans Feuille fédérale In Foglio federale Jahr 1983 Année Anno Band 4 Volume Volume Heft 48 Cahier Numero Geschäftsnummer --- Numéro d'affaire Numero dell'oggetto Datum 06.12.1983 Date Data Seite 514-514 Page Pagina Ref. No 10 103 885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