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N° 12 28 mars 1995 vom 28. März 1995</w:t>
      </w:r>
    </w:p>
    <w:p>
      <w:r>
        <w:t>Bundesverwaltung, 1995-03-28, DE</w:t>
      </w:r>
    </w:p>
    <w:p>
      <w:r>
        <w:rPr>
          <w:b/>
        </w:rPr>
        <w:t xml:space="preserve">Quelle: </w:t>
      </w:r>
      <w:r>
        <w:t>https://mcp.opencaselaw.ch/entscheid/ch_vb_N__12_28_mars_1995_</w:t>
      </w:r>
    </w:p>
    <w:p>
      <w:r>
        <w:t>FR: CH_VB N° 12 28 mars 1995 du 28 mars 1995</w:t>
      </w:r>
    </w:p>
    <w:p>
      <w:r>
        <w:t>IT: CH_VB N° 12 28 mars 1995 del 28 marzo 1995</w:t>
      </w:r>
    </w:p>
    <w:p>
      <w:pPr>
        <w:pStyle w:val="Heading2"/>
      </w:pPr>
      <w:r>
        <w:t>Erwägungen</w:t>
      </w:r>
    </w:p>
    <w:p>
      <w:r>
        <w:rPr>
          <w:b/>
        </w:rPr>
        <w:t>E. 28</w:t>
      </w:r>
    </w:p>
    <w:p>
      <w:r>
        <w:t>février 1995 Département fédéral de l'économie publique: Delamuraz N37410 RS 916.151.1; RO 1995 623 1044 1995-157</w:t>
      </w:r>
    </w:p>
    <w:p>
      <w:r>
        <w:t>Production et mise dans le commerce des semences de céréales RO 1995 Annexe 1 (art. 13, i e r al.) Catalogue national des variétés Dénomination de Enregistrement Remarques la variété Responsable de la sélection conservatrice 1. Avena sativa L./Avoine Avoine d'automne: Belwi 1990 Kynon 1993 Lustre 1990 Mirabel 1993 Avoine de printemps: Adamo 1988 Ebène 1990 Edo 1992 Expander 1995 Piro11) 1982 Panther 1987 Tomba 1992 avoine à grain blanc avoine nue avoine à grain jaune avoine à grain blanc avoine à grain blanc avoine à grain noir, non recommandée pour des cultures à faucher en. vert avoine à grain jaune avoine à grain jaune avoine à grain blanc avoine à grain blanc avoine à grain blanc PBI Cambridge Ltd, Trumpington, UK PBI Cambridge Ltd, Trumpington, UK SERASEM, Perenchies, F Semundo B.V., Ulrum NL SERASEM, Perenchies, F Landw. Fachschule Edel- hof, Zwettl, A Landw. Fachschule Edel- hof, Zwettl, A Bayerische Pflanzenzucht- gesellschaft, München, D Saatzucht Engelen- Büchling OGH, Ober- schneiding-Büchling, D Saatzucht Engelen- Büchling OGH, Ober- schneiding-Bchling, D 1) Retirée; commercialisable jusqu'au 30 juin 1995. 1045</w:t>
      </w:r>
    </w:p>
    <w:p>
      <w:r>
        <w:t>Production et mise dans le commerce des semences de céréales RO 1995 Dénomination de Enregistrement Responsable de la sélection conservatrice la variété 1995 Bayerische Pflanzenzuchtgesellschaft, D 1992 SERASEM, Perenchies, F 1995 Streng, D 1990 SERASEM, Perenchies, F 1994 SECOBRA Recherches, Maule, F 1993 SECOBRA Recherches, Maule, F 1988 Matton Clovis N.V., Avelgem, B 1993 Groupement Agricole Essonnois, Maisse, F 1994 Saatzucht Engelen-Büchling OGH, Ober- schneiding-Büchling, D Rebelle1) 1992 SERASEM, Perenchies, F Triton2) 1987 I) Retirée; commercialisable jusqu'au 30 juin 1997. 2) Retirée; commercialisable jusqu'au 30 juin 1996. 2. Hordeum vulgare L./Orge Orge d'automne: Astrid Baraka Baretta Express Fakir Manitou Narcis1) Plaisant Planta Orge de printemps: Flika Golf1) Hockey2) Meltan Michka 1987 Desprez Florimond, Templeuve, F 1987 Nickerson RPB, Rothwell, UK 1988 Nickerson UK/SAPSASES SA, Jodoigne, B 1993 Svalof Weibull, Svalov, S 1991 Desprez Florimond, Templeuve, F t) Retirée; commercialisable jusqu'au 30 juin 1995. 2) Retirée; commercialisable jusqu'au 30 juin 1996. 3. Phalaris canariensis L./Alpiste 1983 Instytut Uprawy, Pulawy, PL 1988 Landw. Fachschule Edelhof, Zwettl, A 1990 Lochow-Petkus GmbH, Bergen, D 1948 Betrieb Realta, Rothenbrunnen, CH 4. Secale cereale L./Seigle Seigle d'automne: Danko Eho Marder Rothenbrunner 5. Sorghum bicolor (L.) Moench/Sorgho 1046</w:t>
      </w:r>
    </w:p>
    <w:p>
      <w:r>
        <w:t>Production et mise dans le commerce des semences de céréales RO 1995 Dénomination de Enregistrement Responsable de la sélection conservatrice la variété 6 .Sorghum sudanense (Piper) Stapf/Sorgho du Soudan 7 .Triticunt aestivum L./Blé tendre (blé) Blé d'automne: Arbola 1994 DSP, Delley, CH Arina 1981 DSP, Delley, C H Asiago 1985 Società Italiana Sementi spa, Bologna, I Bernina 1983 DSP, Delley, CH Boval 1990 DSP, Delley, CH Camino 1993 DSP, Delley, CH Eiger 1980 DSP, Delley, CH Forno 1986 DSP, Delley, CH Galaxie 1991 Coop de Pau, Pau, F Garmil2&gt; 1987 DSP, Delley, CH Greif 1994 Lochow-Petkus GmbH, Bergen, D Ienal) 1986 Desprez Florimond, Templeuve, F Lona 1994 DSP, Delley, CH Obeltjk2, 1990 Zelder BV, Gennep, NL Ramosa2&gt; 1989 DSP, Delley, CH Tamaro 1992 DSP, Delley, CH Zénith 1969 DSP, Delley, CH Zlatna Dolina (Valle d'Oro) 1978 t&gt; Retirée; commercialisable jusqu'au 30 juin 1995. '&gt; Retirée; commercialisable jusqu'au 30 juin 1996. Blé de printemps: Albis 1983 DSP, Delley, CH Balmi 1994 DSP, Delley, CH Calandat&gt;. 1979 DSP, Delley, CH Frisai 1987 DSP, Delley, CH Golin 1994 DSP, Delley, CH Greina 1994 DSP, Delley, CH Lona 1991 DSP, Delley, CH Remia t&gt; 1986 DSP, Delley, CH 1) Retirée; commercialisable jusqu'au 30 juin 1996. 1047</w:t>
      </w:r>
    </w:p>
    <w:p>
      <w:r>
        <w:t>Production et mise dans le commerce des semences de céréales RO 1995 Dénomination de Enregistrement Responsable de la sélection conservatrice la variété 8. Triticum spelta L./Epeautre Hubel 1992 DSP, Delley, CH Lueg 1990 DSP, Delley, CH Oberkulmer Rotkorn 1948 Betrieb Ineichen, Muri, CH Ostro 1978 Betrieb Hertig, Ranflüh, CH ê 9. X Triticosecale Wittm.fhriticale Triticale d'automne: Brio 1991 DSP, Delley, CH Dagrot&gt; 1987 Poznanska Hodowla Roslin PP, Poznan, PL Lasko 1983 Poznanska Hodowla Roslin PP, Poznan, PL Méridal 1992 DSP, Delley, CH Tridel 1994 DSP, Delley, CH 1) Retirée; commercialisable jusqu'au 30juin 1996. Triticale de printemps: Sandro 1992 DSP, Delley, CH 1048 &gt;</w:t>
      </w:r>
    </w:p>
    <w:p>
      <w:r>
        <w:t>Production et mise dans le commerce des semences de céréales RO 1995 Dénomination de la variété Inscription Type Région Précocité d'utilisation') d'examen) Responsable de la sélection conservatrice 10. Zea mays L./Mais r" e jou 293) jrikana3) Atlet Aviso Champion4) 4) Clodio Consul4) o Corsaire Agri 108 Alpine Alpis Anjou 19 Baron Best Caraibe Challenger RX 170 1992 m.e N 1987 m.g N 1992 m.e N 1991 m.e N 1988 m.g N 1987 m.g N 1987 m.g N 1988 m.g N m.e N 1984 m.g N 1992 m.g N 1993 m.g/m.e N 1992 m.e N 1989 m.g N m.e N 1992 m.e S 1992 m.e N 1990 m.g N SES, Tienen, B KWS Einbeck, D Coop de Pau, Pau, F Maïs Angevin, St- Mathurin sur Loire, F Maïs Angevin, St- Mathurin sur Loire, F DSP, Delley, CH KWS Einbeck, D Rustica Semences, Blagnac, F RAGT, Rodez, F Groupe Limagrain, Chappes, F Lesgourgues, Cargill Semences, Peyreho- rade, F Pioneer Génétique, Oucques, F Asgrow-France S.A. Senlis, F KWS Einbeck, D Ami srl, Brescia, I Société des Maïs Européens, Grand- fresnoy, F France Canada Se- mences, La Chapelle Vendômoise, F mi-tardive mi-précoce mi-tardive tardive mi-tardive mi-tardive mi-précoce mi-précoce précoce tardive tardive mi-précoce tardive précoce mi-tardive mi-précoce mi-précoce mi-précoce mi-tardive Cecilia 1995 m.g S 1)m.g: admission sur la base des essais d'homologation comme maïs grains. m.e: admission sur la base des essais d'homologation comme maïs d'ensilage. 2)N: aptitude à la culture principale testée au nord des Alpes. S: aptitude à la culture principale testée au sud des Alpes. 3)Retirée; commercialisable jusqu'au 30 juin 1995. 4)Retirée; commercialisable jusqu'au 30 juin 1996. 1049</w:t>
      </w:r>
    </w:p>
    <w:p>
      <w:r>
        <w:t>Production et mise dans le commerce des semences de céréales RO 1995 Dénomination de la variété Inscription Type Région Précocité Responsable de la sélection d'utilisation') d'examen') conservatrice Corso 1990 " m.g/m.e N précoce DSP, Delley, CH Dea 1983 m.g N mi-tardive Pioneer Génétique, Oucques, F Délis 1991 m.e N mi-précoce Coop de Pau, Pau, F DK 183 1993 m.e N précoce RAGT, Rodez, F DK 200 1992 m.g N mi-tardive RAGT, Rodez, F m.e N précoce DK 212 1995 m.g N mi précoce RAGT, Rodez, F / ^  DK 250 1988 m.g N mi-tardive RAGT, Rodez, F  J DK 261 1989 m.g N mi-tardive RAGT, Rodez, F m.e N tardive DK 2943) 1992 m.g N mi-tardive RAGT, Rodez, F DK 300 1993 m.g N tardive RAGT, Rodez, F Eclat 1991 m.g/m.e N mi-tardive Société des Maïs Européens, Grand- fresnoy, F Euris 1995 m.e N mi-précoce Coop de Pau, Pau F Eva 1987 m.g S mi-précoce Pioneer Génétique, Oucques, F Facet 1994 m.e N précoce D.J. Van der Have BV, Kapelle, NL Fanion 1994 m.g/m.e N mi-tardive Société des Maïs Européens, Grand- fresnoy, F Ferro 1992 m.g N mi-précoce KWS Einbeck, D Frivol 1995 m.g N mi-précoce Maïsadour, Mont-de- Marsan, F Furio G-4207 1993 m.g/m.e S mi-précoce CIBA-GEIGY SA, Bâle, CH Gamma 1995 m.g N mi-précoce KWS Einbeck, D Galice 1995 m.e N mi-tardive KWS Einbeck, D Golda4) 1986 m.g N mi-tardive Agro-Plant, SES, Saatzucht GmbH, Bad Mcrgentheim, D 1) m.g: admission sur la base des essais d'homologation comme maïs grains. m.e: admission sur la base des essais d'homologation comme maïs d'ensilage. 2&gt; N: aptitude à la culture principale testée au nord des Alpes. S: aptitude à la culture principale testée au sud des Alpes. 3)Retirée; commercialisable jusqu'au 30 juin 1995. 4)Retirée; commercialisable jusqu'au 30 juin 1996. 1050</w:t>
      </w:r>
    </w:p>
    <w:p>
      <w:r>
        <w:t>Production et mise dans le commerce des semences de céréales RO 1995 Dénomination Inscription Type Région Précocité Responsable de la sélection de la variété d'utilisation') d'examen') conservatrice Graf 1995 m.e N précoce RAGT, Rodez, F Granat 1993 m.g N précoce KWS Einbeck, D m.e N mi-précoce Green 1993 m.g N mi-précoce KWS Einbeck, D Helga4) 1990 m.g N mi-tardive Pioneer Génétique, Oucques, F Jivago 1993 m.g N mi-précoce Rustica Semences, Blagnac, F Q 0 é 0 4 ) 1981 m.g N précoce RAGT, Rodez, F Legat 1993 m.e N mi-précoce SICA L.G. Services, Riom, F LG 11 1974 m.g N mi-tardive SICA L.G. Services, Riom, F LG 2080 1987 m.g N mi-précoce SICA L.G. Services, Riom, F LG 2253 1991 m.e N mi-précoce SICA L.G. Services, Riom, F LG 2281 1991 m.e N mi-précoce SICA L.G. Services, Riom, F Magister 1993 m.g/m.e N mi-tardive Hilleshög NK, Saint-Sauveur, F Melina3) 1989 m.g N mi-tardive Pioneer Génétique, Oucques, F Mona 1986 m.g N mi-tardive Pioneer Génétique, Oucques, F Monkero1&gt; 1993 m.g N mi-tardive Hilleshög NK, St-Sauveur, F Mutina) 1980 m.g N mi-précoce KWS Einbeck, D Ô a t a l i a 1994 m.g S mi-tardive Pioneer Génétique, Oucques, F m.e S mi-précoce Opalis 1993 m.g N mi-précoce Coop de Pau, Pau, F Orla 312 1972 m.g N tardive DSP, Delley, CH m.g S mi-précoce 1) m.g: admission sur la base des essais d'homologation comme maïs grains. m.e: admission sur la base des essais d'homologation comme maïs d'ensilage. ) N: aptitude à la culture principale testée au nord des Alpes. S: aptitude à la culture principale testée au sud des Alpes. 3)Retirée; commercialisable jusqu'au 30 juin 1995. 4)Retirée; commercialisable jusqu'au 30 juin 1996. 1051</w:t>
      </w:r>
    </w:p>
    <w:p>
      <w:r>
        <w:t>Production et mise dans le commerce des semences de céréales RO 1995 Dénomination Inscription Type Région Précocité de la variété Pactol 1995 m.g N mi-tardive CIBA-GEIGY; Rueil- Malmaison, F Pankora 1995 m.g S mi-précoce Hilleshög NK, St-Sauveur, F Pau 256 1983 m.g N mi-tardive Coop de Pau, Pau, F (Cuzco 251) Ramses3&gt; 1991 m.g N précoce Coop de Pau, Pau, F Randa 1994 m.g S tardive Pioneer Génétique, Oucques, F Rantzo 1988 m.g N mi-tardive Rustica Semences, Blagnac, F Senator 1992 m.g/m.e N mi-tardive Semences Nickerson SA, Paris, F Silex 170 1991 m.e N précoce DSP, Delley, CH Silto 1993 m.e N mi-tardive DSP, Delley, CH Sirio 1991 m.g N mi-tardive DSP, Delley, CH Tiki 1993 m.g N mi-tardive Eurosemences, Corné, F Valeria 1988 m.g/m.e S mi-tardive Pioneer Génétique, Oucques, F Valmy 1993 m.g N mi-précoce CIBA-GEIGY SA, Bâle, CH Vectro 1992 m.g N précoce DSP, Delley, CH Volga 1992 m.g S tardive Pioneer Génétique, Oucques, F m.e S mi-tardive N37410 1) m.g: admission sur la base des essais d'homologation comme maïs grains. m.e: admission sur la base des essais d'homologation comme maïs d'ensilage. 2&gt; N: aptitude à la culture principale testée au nord des Alpes. S: aptitude à la culture principale testée au sud des Alpes. 3) Retirée; commercialisable jusqu'au 30 juin 1995. 1052 Responsable de la sélection d'utilisation') d'examen') conservatrice</w:t>
      </w:r>
    </w:p>
    <w:p>
      <w:r>
        <w:t>Schweizerisches Bundesarchiv, Digitale Amtsdruckschriften Archives fédérales suisses, Publications officielles numérisées Archivio federale svizzero, Pubblicazioni ufficiali digitali AS-1995-12 vom 28.03.1995 (S. 1017-1052) RO-1995-12 du 28.03.1995 (p. 1017-1052) RU-1995-12 del 28.03.1995 (p. 1017-1052) In Amtliche Sammlung Dans Recueil officiel In Raccolta ufficiale Jahr 1995 Année Anno Band 1995 Volume Volume Heft 12 Cahier Numero Datum 28.03.1995 Date Data Seite 1017-1052 Page Pagina Ref. No</w:t>
      </w:r>
    </w:p>
    <w:p>
      <w:r>
        <w:rPr>
          <w:b/>
        </w:rPr>
        <w:t>E. 30</w:t>
      </w:r>
    </w:p>
    <w:p>
      <w:r>
        <w:t>005 308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