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65.142 vom 7. Dezember 2000</w:t>
      </w:r>
    </w:p>
    <w:p>
      <w:r>
        <w:t>Bundesverwaltung, 2000-12-07, DE</w:t>
      </w:r>
    </w:p>
    <w:p>
      <w:r>
        <w:rPr>
          <w:b/>
        </w:rPr>
        <w:t xml:space="preserve">Quelle: </w:t>
      </w:r>
      <w:r>
        <w:t>https://mcp.opencaselaw.ch/entscheid/ch_vb_JAAC_65.142__</w:t>
      </w:r>
    </w:p>
    <w:p>
      <w:r>
        <w:t>FR: CH_VB JAAC 65.142 du 7 décembre 2000</w:t>
      </w:r>
    </w:p>
    <w:p>
      <w:r>
        <w:t>IT: CH_VB JAAC 65.142 del 7 dicembre 2000</w:t>
      </w:r>
    </w:p>
    <w:p>
      <w:pPr>
        <w:pStyle w:val="Heading2"/>
      </w:pPr>
      <w:r>
        <w:t>Volltext</w:t>
      </w:r>
    </w:p>
    <w:p>
      <w:r>
        <w:t>JAAC 65.142 Déc. rendue en anglais[131] par la Cour eur. DH le 7 décembre 2000, déclarant partiellement irrecevable la req. n° 39187/98, H.M. c / Suisse Privation de liberté à des fins d’assistance. Voies de droit. Art. 13 CEDH. Droit à un recours effectif. Cette disposition ne crée pas un droit à une procédure nationale de contrôle des normes. Il suffit qu’il existe un moyen de droit permettant de faire valoir que le droit interne a été appliqué d’une manière non conforme à la Convention. Fürsorgerische Freiheitsentziehung. Rechtsmittel. Art. 13 EMRK. Recht auf eine wirksame Beschwerde. Die Bestimmung verschafft keinen Anspruch auf ein innerstaatliches Normenkontrollverfahren. Es genügt eine Beschwerdemöglichkeit, mit welcher gerügt werden kann, das innerstaatliche Recht sei nicht konventionskonform angewandt worden. Privazione della libertà a scopo di assistenza. Rimedi di diritto. Art. 13 CEDU. Diritto a un ricorso effettivo. Questa disposizione non crea un diritto a una procedura nazionale di controllo delle norme. È sufficiente che esista una possibilità di ricorso che permetta di far valere che il diritto interno è stato applicato in modo non conforme alla Convenzione. 1</w:t>
      </w:r>
    </w:p>
    <w:p>
      <w:r>
        <w:t>Schweizerisches Bundesarchiv, Digitale Amtsdruckschriften Archives fédérales suisses, Publications officielles numérisées Archivio federale svizzero, Pubblicazioni ufficiali digitali JAAC 65.142 - Déc. rendue en anglais[131] par la Cour eur. DH le 7 décembre 2000, déclarant partiellement irrecevable la req. n° 39187/98, H.M. c / Suisse In Verwaltungspraxis der Bundesbehörden Dans Jurisprudence des autorités administratives de la Confédération In Giurisprudenza delle autorità amministrative della Confederazione Jahr 2001 Année Anno Band 65 Volume Volume Seite --- Page Pagina Ref. No 150 005 072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