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61.123 vom 2. Juli 1996</w:t>
      </w:r>
    </w:p>
    <w:p>
      <w:r>
        <w:t>Bundesverwaltung, 1996-07-02, DE</w:t>
      </w:r>
    </w:p>
    <w:p>
      <w:r>
        <w:rPr>
          <w:b/>
        </w:rPr>
        <w:t xml:space="preserve">Quelle: </w:t>
      </w:r>
      <w:r>
        <w:t>https://mcp.opencaselaw.ch/entscheid/ch_vb_JAAC_61.123__</w:t>
      </w:r>
    </w:p>
    <w:p>
      <w:r>
        <w:t>FR: CH_VB JAAC 61.123 du 2 juillet 1996</w:t>
      </w:r>
    </w:p>
    <w:p>
      <w:r>
        <w:t>IT: CH_VB JAAC 61.123 del 2 luglio 1996</w:t>
      </w:r>
    </w:p>
    <w:p>
      <w:pPr>
        <w:pStyle w:val="Heading2"/>
      </w:pPr>
      <w:r>
        <w:t>Erwägungen</w:t>
      </w:r>
    </w:p>
    <w:p>
      <w:r>
        <w:rPr>
          <w:b/>
        </w:rPr>
        <w:t>E. 1</w:t>
      </w:r>
    </w:p>
    <w:p>
      <w:r>
        <w:t>La Commission rappelle que, par décision du 18 janvier 1996, elle a déclaré irrecevable pour non-épuisement des voies de recours internes les griefs de la requérante tirés des art. 3, 8 et 10 CEDH, vu que ces griefs n’ont pas été portés devant les autorités judiciaires compétentes et notamment, en dernière instance, devant le Tribunal fédéral (TF). Toutefois, après avoir réexaminé l’ensemble des documents et, en particulier, le mémoire du recours de droit public et l’arrêt du TF du 24 septembre 1993 par lequel ce dernier a rejeté le recours, la Commission estime qu’il est justifié de rouvrir l’examen de la requête quant aux griefs de la requérante tirés des art. 3, 8 et 10 CEDH. (Après examen, la Commission déclare les griefs irrecevables)</w:t>
      </w:r>
    </w:p>
    <w:p>
      <w:r>
        <w:rPr>
          <w:b/>
        </w:rPr>
        <w:t>E. 2</w:t>
      </w:r>
    </w:p>
    <w:p>
      <w:r>
        <w:t>Schweizerisches Bundesarchiv, Digitale Amtsdruckschriften Archives fédérales suisses, Publications officielles numérisées Archivio federale svizzero, Pubblicazioni ufficiali digitali JAAC 61.123 - Déc. complémentaire de la Comm. eur. DH du 2 juillet 1996, déclarant irrecevable la req. N° 26540/95, Adrienne Szokoloczy-Grobet c / Suisse In Verwaltungspraxis der Bundesbehörden Dans Jurisprudence des autorités administratives de la Confédération In Giurisprudenza delle autorità amministrative della Confederazione Jahr 1997 Année Anno Band 61 Volume Volume Seite --- Page Pagina Ref. No 150 003 344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