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88.210 vom 19. März 1990</w:t>
      </w:r>
    </w:p>
    <w:p>
      <w:r>
        <w:t>Bundesverwaltung, 1990-03-19, DE</w:t>
      </w:r>
    </w:p>
    <w:p>
      <w:r>
        <w:rPr>
          <w:b/>
        </w:rPr>
        <w:t xml:space="preserve">Quelle: </w:t>
      </w:r>
      <w:r>
        <w:t>https://mcp.opencaselaw.ch/entscheid/ch_vb_Ad_88.210</w:t>
      </w:r>
    </w:p>
    <w:p>
      <w:r>
        <w:t>FR: CH_VB Ad 88.210 du 19 mars 1990</w:t>
      </w:r>
    </w:p>
    <w:p>
      <w:r>
        <w:t>IT: CH_VB Ad 88.210 del 19 marzo 1990</w:t>
      </w:r>
    </w:p>
    <w:p>
      <w:pPr>
        <w:pStyle w:val="Heading2"/>
      </w:pPr>
      <w:r>
        <w:t>Volltext</w:t>
      </w:r>
    </w:p>
    <w:p>
      <w:r>
        <w:t>19. März 1990 499 Standesinitiative Basel-Stadt #ST# Ad 88.210 Postulat der Verkehrskommission Strasse zwischen Lörrach und Weil am Rhein Postulat de la Commission des transports et du trafic Route entre Lörrach et Weil am Rhein Wortlaut des Postulates vom 13. Juli 1989 Der Bundesrat wird eingeladen, dem Regierungsrat des Kan- tons Basel-Stadt zu empfehlen, die Möglichkeit von neuen Verhandlungen über die Linienführung der Zollfreistrasse zwi- schen Lörrach und Weil am Rhein im Rahmen des Staatsver- trages vom 25. April 1977 zu prüfen. Texte du postulat du 13 juillet 1989 Le Conseil fédéral est invité à recommander au Conseil d'Etat du canton de Baie-Ville d'examiner la possibilité de nouvelles négociations tendant à un nouveau tracé de la route entre Lör- rach et Weil am Rhein, dans le cadre de l'accord du 25 avril 1977." Schriftliche Begründung - Développement par écrit Die Urheber verzichten auf eine Begründung und wünschen eine schriftliche Antwort. Schriftliche Stellungnahme des Bundesrates vom 15. November 1989 Rapport écrit du Conseil fédéral du 15 novembre 1989 Die Linienführung der Zollfreistrasse bildete auch nach dem Abschluss des Staatsvertrages zwischen der Schweiz und der Bundesrepublik Deutschland (1977) wiederholt Gegenstand gründlicher Abklärungen. Zahlreiche Varianten sind dabei auch von aussenstehenden Expertenbüros geprüft, jedoch aus wissenschaftlich-technischen Gründen verworfen wor- den. Heute steht fest, dass es zur ursprünglich vorgesehenen Linienführung keine überzeugende Alternative gibt. Eine erneute Ueberprüfung alternativer Linienführungen durch die Regierung des Kantons Basel-Stadt hat unter diesen Umständen keinen Sinn und müsste zudem von Seiten der Bundesrepublik Deutschland, deren Vorbereitungen für den Strassenbau sich in einer Schlussphase befinden, als Verzö- gerungsmanöver gedeutet werden. Angesichts des lokalen Widerstands, der sich heute gegen den Bau einer Zollfrei- strasse regt, besteht bei einer erneuten Abklärung zudem das Risiko einer weiteren Politisierung, welcher die Einhaltung des Staatsvertrages durch die Eidgenossenschaft gefährden könnte. Der Bundesrat lehnt aus diesen Gründen das Postulat ab. Schriftliche Erklärung des Bundesrates Déclaration écrite du Conseil fédéral Der Bundesrat beantragt, das Postulat abzulehnen. #ST# 89.725 Postulat Burckhardt Strasse zwischen Lörrach und Weil am Rhein Route entre Lörrach et Weil am Rhein Wortlaut des Postulates vom 29. November 1989 Der Bundesrat wird eingeladen (dem Regierungsrat des Kan- tons Basel-Stadt zu empfehlen), angesichts des grundlegend veränderten Stellenwertes des Umweltschutzes im Strassen- bau und der sich daraus ergebenden veränderten Haltung weiter Kreise der Gemeinde Riehen zu prüfen, ob in nützlicher Frist mit der Bundesrepublik Deutschland Möglichkeiten ge- funden werden können, in einem dringlichen Planungsvor- gang ohne wesentlichen Zeitverlust eine machbare Alternative der Strassenführung herbeizuführen, welche die noch unbe- rührte Flusslandschaft der Wiese zur Gänze schont. Texfe du postulat du 29 novembre 1989 Compte tenu du fait que la protection de l'environnement joue un rôle de plus en plus important dans la construction des rou- tes et que l'attitude d'une grande partie des habitants de la commune de Riehen s'en trouve modifiée, le Conseil fédéral est invité à recommander au Conseil d'Etat du canton de Baie-Ville de vérifier si, dans un délai raisonnable, on pourrait parvenir à un accord avec l'Allemagne fédérale, qui viserait à mettre en oeuvre, dans le cadre d'un processus urgent de pla- nification, une solution de rechange à l'actuel tracé de la route de manière à ne pas défigurer le paysage encore intact des alentours de la rivière Wiese. Mitunterzeichner - Cosignataires: Aregger, Basler, Büttiker, Coutau, Dietrich, Eggly, Eisenring, Engler, Fäh, Feigenwinter, Fischer-Seengen, Frey Walter, Friderici, Graf, Gros, Gysin, Hänggi, Hari, Peter, Humbel, Iten, Jeanneret, Leuba, Loeb, Nabholz, Nebiker, Portmann, Reichling, Scheidegger, Seiler Hanspeter, Spoerry, Steinegger, Stucky, Tschuppert, Wanner, Widmer, Wyss Paul, Zölch, Zwingli (39) Schriftliche Begründung - Développement par écrit Der Urheber verzichtet auf eine Begründung und wünscht eine schriftliche Antwort. Schriftliche Stellungnahme des Bundesrates vom 14. Februar 1990 Rapport écrit du Conseil fédéral du 14 février 1990 Die Linienführung der Zollfreistrasse bildete auch nach dem Abschluss des Staatsvertrages zwischen der Schweiz und der Bundesrepublik Deutschland (1977) wiederholt Gegenstand gründlicher. Abklärungen. Zahlreiche Varianten sind dabei auch von aussenstehenden Expertenbüros geprüft, jedoch aus wissenschaftlich-technischen Gründen verworfen wor- den. Heute steht fest, dass es zur ursprünglich vorgesehenen Linienführung keine überzeugende Alternative gibt. Dem Schutz der Umwelt hat man bei der Planung der Strasse unter anderem dadurch Rechnung getragen, dass annähernd die Hälfte des auf Schweizer Boden gelegenen, rund 750 Meter langen Teilstücks untertunnelt wird. Eine vollständige Unter- tunnelung wäre nicht nur aus geologischen Gründen (Grund- wasserschutz) bedenklich, sondern würde auch unverhält- nismässige Mehrkosten in der Grössenordnung von 30 bis 35 Millionen DM (Schätzung 1987) verursachen. Eine erneute Ueberprüfung alternativer Linienführungen durch die Regierung des Kantons Basel-Stadt hat unter diesen Umständen keinen Sinn und müsste zudem von seilen der Bundsesrepublik Deutschland, deren Vorbereitungen für den Strassenbau sich in einer Schlussphase befinden, als Verzö- gerungsmanöver gedeutet werden. Der Bundesrat lehnt aus diesen Gründen das Postulat ab.</w:t>
      </w:r>
    </w:p>
    <w:p>
      <w:r>
        <w:t>Schweizerisches Bundesarchiv, Digitale Amtsdruckschriften Archives fédérales suisses, Publications officielles numérisées Archivio federale svizzero, Pubblicazioni ufficiali digitali Postulat der Verkehrskommission Strasse zwischen Lörrach und Weil am Rhein Postulat de la Commission des transports et du trafic Route entre Lörrach et Weil am Rhein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10 Séance Seduta Geschäftsnummer Ad 88.210 Numéro d'objet Numero dell'oggetto Datum 19.03.1990 - 14:30 Date Data Seite 499-499 Page Pagina Ref. No 20 018 385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