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96.005 vom 4. Dezember 1995</w:t>
      </w:r>
    </w:p>
    <w:p>
      <w:r>
        <w:t>Bundesverwaltung, 1995-12-04, DE</w:t>
      </w:r>
    </w:p>
    <w:p>
      <w:r>
        <w:rPr>
          <w:b/>
        </w:rPr>
        <w:t xml:space="preserve">Quelle: </w:t>
      </w:r>
      <w:r>
        <w:t>https://mcp.opencaselaw.ch/entscheid/ch_vb_96.005</w:t>
      </w:r>
    </w:p>
    <w:p>
      <w:r>
        <w:t>FR: CH_VB 96.005 du 4 décembre 1995</w:t>
      </w:r>
    </w:p>
    <w:p>
      <w:r>
        <w:t>IT: CH_VB 96.005 del 4 dicembre 1995</w:t>
      </w:r>
    </w:p>
    <w:p>
      <w:pPr>
        <w:pStyle w:val="Heading2"/>
      </w:pPr>
      <w:r>
        <w:t>Volltext</w:t>
      </w:r>
    </w:p>
    <w:p>
      <w:r>
        <w:t>#ST# 96.005 Message concernant une convention de double imposition avec la République tchèque du 17 janvier 1996 Messieurs les Présidents, Mesdames et Messieurs, Nous vous soumettons un projet d'arrêté fédéral approuvant une convention de double imposition sur le revenu et la fortune avec la République tchèque, signée le 4' décembre 1995, en vous proposant de l'adopter. Nous vous prions d'agréer Messieurs les Présidents, Mesdames et Messieurs, l'assurance de notre haute considération. 17 janvier 1996 Au nom du Conseil fédéral suisse: Le président de la Confédération, Delamuraz Le chancelier de la Confédération, Couchepin 1996-7 73 Feuille fédérale. 148e année. Vol. 1 1113</w:t>
      </w:r>
    </w:p>
    <w:p>
      <w:r>
        <w:t>Condensé Le 4 décembre 1995, une Convention de double imposition a pu être signée avec la République tchèque. En peu de temps après sa constitution, la République tchèque a réussi à restructurer età adapter sa politique économique en tous points aux nécessités de la nouvelle conjoncture, en créant ainsi un climat favorable pour les investisse- ments étrangers. Bon nombre d'entreprises suisses ont soutenu ce développement dès le début. On peut partir du principe que les investissements directs de l'économie suisse en République tchèque iront en augmentant à l'avenir. En sus d'éviter la double imposition, la Convention offre une certaine protection sur le plan fiscal aux entreprises qui ont des investissements en République tchèque. La Convention garantit en effet que les entreprises suisses ne seront pas désavantagées en raison de mesures fiscales, sur le plan de la compétitivité, par rapport à leurs concurrents des autres Etats industrialisés de l'Europe de l'Ouest. La présente Convention suit en grande partie le Modèle de l'Organisation de Coopération et de Développement Economiques (OCDE) ainsi que la pratique conventionnelle suisse. Les cantons et les organisations économiques intéressées à la conclusion de conventions de double imposition ont approuvé cette convention. 1114</w:t>
      </w:r>
    </w:p>
    <w:p>
      <w:r>
        <w:t>Message l Historique Le processus de réforme qui a commencé en 1989 en Europe de l'Est a conduit en 1992, après la dissolution de la République federative tchèque et slovaque, à la constitution de deux nouveaux Etats indépendants, la République tchèque et la République slovaque. Comme la plupart des autres Etats d'Europe de l'Est, la République tchèque a entamé une réforme radicale de sa législation dans le domaine économique, par l'introduction d'un système d'économie de marché. Il en est résulté pour les investisseurs occidentaux une amélioration décisive de leurs possibilités d'implantation dans cet Etat. C'est ainsi qu'en 1994, environ 3,1 mil- liards de dollars (US) provenant d'investisseurs étrangers ont afflué en Répu- blique tchèque à travers le système bancaire, dont la Suisse qui, avec une part effective de 6,5 pour cent (soit environ 200 millions de dollars), se trouve déjà au cinquième rang des investisseurs étrangers. Les premières négociations, basées sur un projet commun de cçnvention, ont eu lieu dans les années 1990 et 1991 avec l'ancienne République federative tchèque et slovaque. Une solution avait été trouvée dans la plupart des domaines, à l'exception de l'impôt à la source sur les redevances de licences. Par la suite, ce projet de convention a servi de base à la poursuite des négociations, en juin 1995, entre la Suisse et la République tchèque, entre-temps constituée. A cette occasion, les divergences qui subsistaient au sujet de l'impôt à la source sur les redevances de licences ont pu être éliminées et une Convention a pu être paraphée. En sus d'éviter la double imposition, la présente Convention avec la République tchèque offre une certaine protection sur le plan fiscal aux entreprises suisses qui sont actives en République tchèque; elle favorise de nouveaux investissements et implique que les entreprises suisses ne seront pas désavantagées en raison de mesures fiscales, sur le plan de la compétitivité, par rapport à leurs concurrents des autres Etats industrialisés de l'Europe de l'Ouest. Dans son message relatif au renforcement de la coopération avec des Etats de l'Europe de l'Est et aux mesures d'aide immédiate correspondantes (FF 1990 I 121), le Conseil fédéral a, d'une manière générale, apporté son soutien au processus de réforme engagé en Europe orientale. Une des mesures propres à cette fin qu'il a citées est précisément la conclusion de conventions de double imposition. 2 Commentaire du projet de Convention Le projet de convention entre la Suisse et la République tchèque suit en grande partie' le Modèle de l'Organisation de Coopération et de Développement Econo- miques (OCDE) ainsi que la pratique conventionnelle suisse. Nous nous limite- rons dès lors à indiquer ci-dessous les particularités de ce projet qui devient de ce modèle et de cette pratique. 1115</w:t>
      </w:r>
    </w:p>
    <w:p>
      <w:r>
        <w:t>Article 2 Impôts visés La convention vise les impôts sur le revenu et sur la fortune. Les impôts perçus à la source sur les gains réalisés dans les loteries ne tombent pas dans le champ d'application de la convention (art. 2, par. 5). Article 5 Etablisssement stable Un chantier de construction ou de montage n'est constitutif d'un établissement stable que si sa durée dépasse douze mois. Article 7 Bénéfice des entreprises Le projet reprend le principe établi dans le Modèle de convention de l'OCDE selon lequel un établissement stable ne peut être imposé que sur des bénéfices qui lui sont effectivement imputables. Le chiffre 1er du protocole à la convention renforce ce principe en précisant expressément que pour la détermination des bénéfices d'un établissement stable ne peuvent être pris en compte que les revenus imputables à l'activité effective- ment exercée par cet établissement stable, et que la détermination des bénéfices ne peut pas se faire en fonction du principe de la force d'attraction de l'établisse- ment stable. Article 9 Entreprises associées Les paragraphes 2 et 3 correspondent à la pratique conventionnelle de la Suisse. Lorsqu'il est procédé dans un Etat contractant à une reprise de bénéfices, la possibilité est donnée aux autorités compétentes des deux Etats de se consulter en vue de trouver un accord sur un ajustement correspondant. Des rectifications de bénéfices ne doivent pas.intervenir après l'expiration d'un délai de cinq ans à dater de la fin de l'année au cours de laquelle les bénéfices litigieux ont été réalisés. Cette limitation ne trouve pas application dans les cas de fraude ou d'autres délits fiscaux intentionnels. Article 10 Dividendes L'impôt qui peut être perçu par l'Etat de la source est limité à 5 pour cent dans le cas de participations d'au moins 25 pour cent détenues par une société (à l'exclusion des sociétés de personnes), et à 15 pour cent dans tous les autres cas. Article 11 Intérêts Les intérêts ne sont imposables que dans l'Etat de résidence du bénéficiaire. Article 12 Redevances Le projet de convention prévoit un impôt à la source de 10 pour cent sur les redevances de licences. Il est toutefois précisé dans le protocole (ch. 2) que tant que la Suisse ne prélève pas de son côté un impôt similaire sur les redevances de licences, ce taux devra être réduit en République tchèque à 5 pour cent. Cette solution correspond à la politique conventionnelle de la Suisse et tient compte dans une large mesure des intérêts suisses. Les rémunérations pour l'usage ou la concession de l'usage d'un équipement industriel, commercial ou scientifique 1116</w:t>
      </w:r>
    </w:p>
    <w:p>
      <w:r>
        <w:t>(«leasing») tombent dans la définition des redevances de l'article 12, et non sous les dispositions des articles 7 ou 14. Article 17 Artistes et sportifs Conformément à la pratique conventionnelle de la Suisse, une imposition des revenus de l'artiste, ou du sportif, au lieu où est exercée son activité est également possible lorsque ces revenus ne sont pas versés directement à l'artiste, ou sportif, mais à une tierce personne. Les dispositions de l'article 17 ne s'appliquent pas lorsque les revenus de l'artiste, ou du sportif, proviennent, directement ou indirectement, de fonds publics. Article 21 Autres revenus Ces revenus ne sont imposables que dans l'Etat de résidence du bénéficiaire. Article 23 Elimination des doubles impositions La République tchèque élimine les doubles impositions par la méthode de l'imputation d'impôts ordinaire. La Suisse applique son système traditionnel d'exonération avec progressivité dans la règle, et d'imputation pour les dividendes et redevances de licences. Article 26 Echange de renseignements Considérant que la République tchèque entrera prochainement sous toute vrai- semblance à l'OCDE, en tant que membre à part entière, la Convention contient une clause d'échange de renseignements limitée, qui figure déjà dans la plupart des conventions conclues par la Suisse avec les Etats membres de l'OCDE. Conformément à la pratique conventionnelle suisse, cette clause prévoit que ne peuvent être échangés que les renseignements nécessaires à la correcte applica- tion de la convention. Article 28 Entrée en vigueur En ce qui concerne les impôts prélevés à la source, la convention sera applicable pour la première fois aux montants payés ou crédités à partir du deuxième mois qui suit son entrée en vigueur; pour ces montants, le dégrèvement de l'impôt se fera directement à la source. En ce qui concerne les autres impôts, la convention sera applicable rétroactivement au premier janvier de l'année d'entrée en vigueur. 3 Conséquences financières Dans toute convention de double imposition, les deux Etats contractants re- noncent à certaines recettes fiscales. Pour la Suisse, ces pertes résultent en particulier du remboursement partiel de l'impôt anticipé et de l'imputation de l'impôt à la source tchèque sur les dividendes et les redevances de licences. Le manque à gagner résultant du remboursement partiel de l'impôt anticipé à des résidents de la République tchèque ne devrait pas revêtir une grande importance, les investissements tchèques en Suisse étant modestes à l'heure actuelle. En revanche, l'imputation forfaitaire d'impôt introduite par l'arrêté du Conseil fédéral du 22 août 1967 aura une incidence plus directe sur les finances publiques 1117</w:t>
      </w:r>
    </w:p>
    <w:p>
      <w:r>
        <w:t>suisses. Si cette mesure entraîne des pertes fiscales, dont l'ampleur ne peut toutefois être estimée faute de statistiques appropriées, elle apportera aussi des avantages financiers aux fiscs suisses. Le montant brut des revenus provenant de la République tchèque sera imposable en Suisse, ce qui entraînera une aug- mentation générale de la masse imposable en Suisse. Jusqu'ici il fallait admettre à titre de déduction sur le revenu imposable en Suisse l'impôt à la source acquitté en République tchèque sur les dividendes, intérêts et redevances de licences. On peut de manière générale également opposer à ces effets d'ordre fiscal les avantages considérables que l'économie suisse retirera de la promotion du commerce en République tchèque et des facilités octroyées en matière d'inves- tissements dans ce pays. Par ailleurs, les conventions de double imposition sont conclues avant tout dans l'intérêt des contribuables et favorisent la coopération économique, qui représente un des buts principaux de la politique de la Suisse en matière de commerce extérieur. 4 Constitutionnalité La base constitutionnelle de cette convention est donnée par l'article 8 de la constitution qui accorde à la Confédération le droit de conclure des traités avec l'étranger. L'Assemblée fédérale est compétente pour approuver la convention en vertu de l'article 85, chiffre 5, de la Constitution. La convention est conclue pour une durée indéterminée mais peut être dénoncée pour la fin de chaque année civile. La convention ne prévoit pas d'adhésion à une organisation internationale, ni n'entraîne une modification unilatérale du droit. L'arrêté fédéral n'est donc pas soumis au référendum facultatif en vertu de l'article 89, 3e alinéa, de la constitu- tion. 5 Conclusions La présente convention suit dans une très large mesure le Modèle de Convention de l'OCDE et correspond aux principes de droit fiscal international de la Suisse. Elle garantit aux investisseurs suisses d'importants dégrèvements des impôts tchèques et devrait se révéler, de façon plus générale, favorable au développement ultérieur des relations économiques bilatérales des deux Etats. N38322 1118</w:t>
      </w:r>
    </w:p>
    <w:p>
      <w:r>
        <w:t>Arrêté fédéral Projet approuvant une convention de double imposition avec la République tchèque du L'Assemblée fédérale de la Confédération suisse, vu l'article 8 de la constitution; vu le message du Conseil fédéral du 17 janvier 19961), arrête: Article premier 1 La convention signée le 4 décembre 1995 entre le Conseil fédéral suisse et le Gouvernement de la République tchèque en vue d'éviter les doubles impositions en matière d'impôts sur le revenu et sur la fortune est approuvée. 2 Le Conseil fédéral est autorisé à la ratifier. Art. 2 Le présent arrêté n'est pas soumis au référendum en matière de traités inter- nationaux. N38322 D FF 1996 I 1113 1119</w:t>
      </w:r>
    </w:p>
    <w:p>
      <w:r>
        <w:t>Convention Traduction1'» entre le Conseil fédéral suisse et le Gouvernement de la République tchèque en vue d'éviter les doubles impositions en matière d'impôts sur le revenu et sur la fortune Le Conseil fédéral suisse et le Gouvernement de la République tchèque, désireux de conclure une Convention en vue d'éviter les doubles impositions en matière d'impôts sur le revenu et sur la fortune, sont convenus des dispositions suivantes: Article 1 Personnes visées La présente Convention s'applique aux personnes qui sont des résidents d'un Etat contractant ou des deux Etats contractants. Article 2 Impôts visés 1. La présente Convention s'applique aux impôts sur le revenu et sur la fortune perçus pour le compte d'un Etat contractant, de ses subdivisions politiques ou de ses collectivités locales, quel que soit le système de perception. 2. Sont considérés comme impôts sur le revenu et sur la fortune les impôts perçus sur le revenu total, sur la fortune totale, ou sur des éléments du revenu ou de la fortune, y compris les impôts sur les gains provenant de l'aliénation de biens mobiliers ou immobiliers, les impôts sur le montant global des salaires payés par les entreprises, ainsi que les impôts sur les plus-values. 3. Les impôts actuels auxquels s'applique la Convention sont notamment: a) pour la République tchèque: (i) l'impôt sur le revenu des personnes physiques; (ii) l'impôt sur le revenu des personnes morales; (iii) l'impôt sur la fortune immobilière (ci-après désignés par «impôt tchèque»); b) en Suisse: les impôts fédéraux, cantonaux et: communaux (i) sur le revenu (revenu total, produit du travail, rendement de la fortune, bénéfices industriels et commerciaux, gains en capital et autres reve- nus); et ') Traduction du texte original allemand. 1120</w:t>
      </w:r>
    </w:p>
    <w:p>
      <w:r>
        <w:t>Doubles impositions (ii) sur la fortune (fortune totale, fortune mobilière et immobilière, fortune industrielle et commerciale, capital et réserves et autres éléments de la fortune) (ci-après désignés par «impôt suisse»). 4. La Convention s'applique aussi aux impôts de nature identique ou analogue qui seraient établis après la date de signature de la Convention et qui s'ajoute- raient aux impôts actuels ou qui les remplaceraient. Les autorités compétentes des Etats contractants se. communiquent les modifications importantes apportées à leurs législations fiscales respectives. 5. La Convention ne s'applique pas aux impôts perçus à la source sur les gains faits dans les loteries. Article 3 Définitions générales 1. Au sens de la présente Convention, à moins que le contexte n'exige une interprétation différente: a) les expressions «un Etat contractant» et «l'autre Etat contractant» désignent suivant le contexte la République tchèque ou la Suisse; b) le terme «personne» comprend les personnes physiques, les sociétés et tous autres groupements de personnes; c) le terme «société» désigne toute personne morale ou toute entité qui est considérée comme une personne morale aux fins d'imposition; d) les expressions «entreprise d'un Etat contractant» et «entreprise de l'autre Etat contractrant» désignent respectivement une entreprise exploitée par un résident d'un Etat contractant et une entreprise exploitée par un résident de l'autre Etat contractant; e) le terme «national» désigne: (i) toute personne physique possédant la nationalité d'un Etat contractant; (ii) toute personne morale, société de personnes et association constituées conformément au droit en vigueur dans un Etat contractant; f) l'expression «trafic international» désigne tout transport effectué par un navire ou un aéronef exploité par une entreprise dont le siège de direction effective est situé dans un Etat contractant, sauf lorsque le navire ou l'aéronef n'est exploité qu'entre des points situés dans l'autre Etat contrac- tant; g) l'expression «autorité compétente» désigne: (i) pour la République tchèque, le Ministre des Finances ou son représen- tant autorisé; (ii) en Suisse, le directeur de l'Administration fédérale des contributions ou son représentant autorisé. 2. Pour l'application de la Convention par un Etat contractant, toute expression qui n'y est pas définie a le sens que lui attribue le droit de cet Etat concernant les 1121</w:t>
      </w:r>
    </w:p>
    <w:p>
      <w:r>
        <w:t>Doubles impositions impôts auxquels s'applique la Convention, à moins que le contexte n'exige une interprétation différente. Article 4 Résident 1. Au sens de la présente Convention, l'expression «résident d'un Etat contrac- tant» désigne toute personne qui, en vertu de la législation de cet Etat, est assujettie à l'impôt dans cet Etat, en raison de son domicile, de sa résidence, de son siège de direction, ou de tout autre critère de nature analogue. 2. Lorsque, selon les dispositions du paragraphe 1, une personne physique est un résident des deux Etats contractants, sa situation est réglée de la manière suivante: a) cette personne est considérée comme un résident de l'Etat où elle dispose d'un foyer d'habitation permanent; si elle dispose d'un foyer d'habitation permanent dans les deux Etats, elle est considérée comme un résident de l'Etat avec lequel ses liens personnels et économiques sont les plus étroits (centre des intérêts vitaux); b) si l'Etat où cette personne a le centre de ses intérêts vitaux ne peut pas être déterminé, ou si elle ne dispose d'un foyer d'habitation permanent dans aucun des Etats, elle est considérée comme un résident de l'Etat où elle séjourne de façon habituelle; c) si cette personne séjourne de façon habituelle dans les deux Etats ou si elle ne séjourne de façon habituelle dans aucun d'eux, elle est considérée comme un résident de l'Etat dont elle possède la nationalité; d) si cette personne possède la nationalité des deux Etats ou si elle ne possède la nationalité d'aucun d'eux, les autorités compétentes des Etats contractants tranchent la question d'un commun accord. 3. Lorsque, selon les dispositions du paragraphe 1, une personne autre qu'une personne physique est un résident des deux Etats contractants, elle est considérée comme un résident de l'Etat où son siège de direction effective est situé. Article 5 Etablissement stable 1. Au sens de la présente Convention, l'expression «établissement stable» désigne une installation fixe d'affaires par l'intermédiaire de laquelle une entreprise exerce tout ou partie de son activité. 2. L'expression «établissement stable» comprend notamment: a) un siège de direction, b) une succursale, c) un bureau, d) une usine, e) un atelier et f) une mine, un puits de pétrole ou de gaz, une carrière ou tout autre lieu d'extraction de ressources naturelles. 1122</w:t>
      </w:r>
    </w:p>
    <w:p>
      <w:r>
        <w:t>Doubles impositions 3. Un chantier de construction ou de montage ne constitue un établissement stable que si sa durée dépasse douze mois. 4. Nonobstant les dispositions précédentes du présent article, on considère qu'il n'y a pas «établissement stable» si: a) il est fait usage d'installations aux seules fins de stockage, d'exposition ou de livraison de marchandises appartenant à l'entreprise; b) des marchandises appartenant à l'entreprise sont entreposées aux seules fins de stockage, d'exposition ou de livraison; c) des marchandises appartenant à l'entreprise sont entreposées aux seules fins de transformation par une autre entreprise; d) une installation fixe d'affaires est utilisée aux seules fins d'acheter des marchandises ou de réunir des informations, pour l'entreprise; e) une installation fixe d'affaires est utilisée aux seules fins de publicité, de fourniture d'informations, de recherches scientifiques ou d'exercer pour l'entreprise toute autre activité de caractère préparatoire ou auxiliaire; f) une installation fixe d'affaires est utilisée aux seules fins de l'exercice cumulé d'activités mentionnées aux alinéas a) à e), à condition que l'activité d'ensemble de l'installation fixe d'affaires résultant de ce cumul garde un caractère préparatoire ou auxiliaire. 5. Nonobstant les dispositions des paragraphes 1 et 2, lorsqu'une personne - autre qu'un agent jouissant d'un statut indépendant auquel s'applique le paragraphe 6 - agit pour le compte d'une entreprise et dispose dans un Etat contractant de pouvoirs qu'elle y exerce habituellement lui permettant de conclure des contrats au nom de l'entreprise, cette entreprise est considérée comme ayant un établisse- ment stable dans cet Etat pour toutes les activités que cette personne exerce pour l'entreprise, à moins que les activités de cette personne ne soient limitées à celles qui sont mentionnées au paragraphe 4 et qui, si'elles étaient exercées par l'intermédiaire d'une installation fixe d'affaires, ne permettraient pas de considé- rer cette installation comme un établissement stable selon les dispositions de ce paragraphe. 6. Une entreprise n'est pas considérée comme ayant un établissement stable dans un Etat contractant du seul fait qu'elle y exerce son activité par l'entremise d'un courtier, d'un commissionnaire général ou de tout autre agent jouissant d'un statut indépendant, à condition que ces personnes agissent dans le cadre ordinaire de leur activité. 7. Le fait qu'une société qui est un résident d'un Etat contractant contrôle ou est contrôlée par une société qui est un résident de l'autre Etat contractant ou qui y exerce son activité (que ce soit par l'intermédiaire d'un établissement stable ou non) ne suffit pas, en lui-même, à faire de l'une quelconque de ces sociétés un établissement stable de l'autre. 1123</w:t>
      </w:r>
    </w:p>
    <w:p>
      <w:r>
        <w:t>Doubles impositions Article 6 Revenus immobiliers 1. Les revenus qu'un résident d'un Etat contractant tire de biens immobiliers (y compris les revenus des exploitations agricoles ou forestières) situés dans l'autre Etat contractant, sont imposables dans cet autre Etat. 2. L'expression «biens immobiliers» a le sens que lui attribue le droit de l'Etat contractant où les biens considérés sont situés. L'expression comprend en tous cas lés accessoires, le cheptel mort ou vif des exploitations agricoles et forestières, les droits auxquels s'appliquent les dispositions du droit privé concernant la propriété foncière, l'usufruit des biens immobiliers et les droits à des paiements variables ou fixes pour l'exploitation ou la concession de l'exploitation de gisements minéraux, sources et autres ressources naturelles; les navires et aéronefs ne sont pas considérés comme des biens immobiliers. 3. Les dispositions du paragraphe 1 s'appliquent aux revenus provenant de l'exploitation directe, de la location ou de l'affermage, ainsi que de toute autre forme d'exploitation de biens immobiliers. 4. Les dispositions des paragraphes 1 et 3 s'appliquent également aux revenus provenant des biens immobiliers d'une entreprise ainsi qu'aux revenus des biens immobiliers servant à l'exercice d'une profession indépendante. Article 7 Bénéfices des entreprises 1. Les bénéfices d'une entreprise d'un Etat contractant ne sont imposables que dans cet Etat, à moins que l'entreprise n'exerce son activité dans l'autre Etat contractant par l'intermédiaire d'un établissement stable qui y est situé. Si l'entreprise exerce son activité d'une telle façon, les bénéfices de l'entreprise sont imposables dans l'autre Etat mais uniquement dans la mesure où ils sont imputables à cet établissement stable. 2. Sous réserve des dispositions du paragraphe 3, lorsqu'une entreprise d'un Etat contractant exerce son activité dans l'autre Etat contractant par l'intermédiaire d'un établissement stable qui y est situé, il est imputé, dans chaque Etat contractant, à cet établissement stable les bénéfices qu'il aurait pu réaliser s'il avait constitué une entreprise distincte exerçant des activités identiques ou analogues dans des conditions identiques ou analogues et traitant en toute indépendance avec l'entreprise dont il constitue un établissement stable. 3. Pour déterminer les .bénéfices d'un établissement stable, sont admises en déduction les dépenses exposées aux fins poursuivies par cet établissement stable, y compris les dépenses de direction et les frais généraux d'administration ainsi exposés, soit dans l'Etat où est situé cet établissement stable, soit ailleurs. 4. S'il est d'usage, dans un Etat contractant, de déterminer les bénéfices impu- tables à un établissement stable sur la base d'une répartition des bénéfices totaux de l'entreprise entre ses diverses parties, aucune disposition du paragraphe 2 n'empêche cet Etat contractant de déterminer les bénéfices imposables selon la répartition en usage; la méthode de répartition adoptée doit cependant être telle 1124</w:t>
      </w:r>
    </w:p>
    <w:p>
      <w:r>
        <w:t>Doubles impositions que le résultat obtenu soit conforme aux principes contenus dans le présent article. 5. Aucun bénéfice n'est imputé à un établissement stable du fait qu'il a simple- ment acheté des marchandises pour l'entreprise. 6. Aux fins des paragraphes précédents, les bénéfices à imputer à l'établissement stable sont déterminés chaque année selon la même méthode, à moins qu'il n'existe des motifs valables et suffisants de procéder autrement. 7. Lorsque les bénéfices comprennent des éléments de revenu traités séparément dans d'autres articles de la présente Convention, les dispositions de ces articles ne sont pas affectées par les dispositions du présent article. Article 8 Navigation maritime et aérienne 1. Les bénéfices provenant de l'exploitation, en trafic international, de navires ou d'aéronefs ne sont imposables que dans l'Etat contractant où le siège de direction effective de l'entreprise est situé. 2. Si le siège de direction effective d'une entreprise de navigation maritime est à bord d'un navire, ce siège est considéré comme situé dans l'Etat contractant où se trouve le port d'attache de ce navire, ou à défaut de port d'attache, dans l'Etat contractant dont l'exploitant du navire est un résident. 3. Les dispositions du paragraphe 1 s'appliquent aussi aux bénéfices provenant de la participation à un pool, une exploitation en commun ou un organisme international d'exploitation. Article 9 Entreprises associées 1. Lorsque a) une entreprise d'un Etat contractant participe directement ou indirectement à la direction, au contrôle ou au capital d'une entreprise de l'autre Etat contractant, ou que b) les mêmes personnes participent directement ou indirectement à la direc- tion, au contrôle ou au capital d'une entreprise d'un Etat contractant et d'une entreprise de l'autre Etat contractant, et que, dans l'un et l'autre cas, les deux entreprises sont, dans leurs relations commerciales ou financières, liées par des conditions convenues ou imposées, qui diffèrent de celles qui seraient convenues entre des entreprises indépendantes, les bénéfices qui, sans ces conditions, auraient été réalisés par l'une des entreprises mais n'ont pu l'être en fait à cause de ces conditions, peuvent être inclus dans les bénéfices de cette entreprise et imposés en conséquence. 2. Lorsque des bénéfices sur lesquels une entreprise d'un Etat contractant a été imposée dans cet Etat sont aussi inclus dans les bénéfices d'une entreprise de l'autre Etat contractant et imposés en conséquence, et que les bénéfices ainsi inclus sont des bénéfices qui auraient été réalisés par cette entreprise de l'autre Etat si les conditions convenues entre les deux entreprises avaient été celles qui 1125</w:t>
      </w:r>
    </w:p>
    <w:p>
      <w:r>
        <w:t>Doubles impositions auraient été fixées entre des entreprises indépendantes, les autorités compétentes des Etats contractants peuvent se consulter en vue de parvenir à un accord sur les ajustements aux bénéfices dans les deux Etats contractants. 3. Un Etat contractant ne rectifiera pas les bénéfices d'une entreprise dans les cas visés au paragraphe 1 après l'expiration des délais prévus par sa législation nationale et, en tout cas, après l'expiration de cinq ans à dater de la fin de l'année au cours de laquelle les bénéfices qui feraient l'objet d'une telle rectification auraient été réalisés par une entreprise de cet Etat. Le présent paragraphe ne s'applique pas en cas de fraude ou d'omission volontaire. Article 10 Dividendes 1. Les dividendes payés par une société qui est un résident d'un Etat contractant à un résident de l'autre Etat contractant sont imposables dans cet autre Etat. 2. Toutefois, ces dividendes sont aussi imposables dans l'Etat contractant dont la société qui paie les dividendes est un résident, et selon la législation de cet Etat, mais si la personne qui reçoit les dividendes en est le bénéficiaire effectif, l'impôt ainsi établi ne peut excéder: a) 5 pour cent du montant brut des dividendes si le bénéficiaire effectif est une société (autre qu'une société de personnes) qui détient directement au moins 25 pour cent du capital de la société qui paie les dividendes; b) 15 pour cent du montant brut des dividendes, dans tous les autres cas. Le présent paragraphe n'affecte pas l'imposition de la société au titre des bénéfices qui servent au paiement des dividendes. 3. Le terme «dividendes» employé dans le présent article désigne les revenus provenant d'actions, ou autres parts bénéficiaires à l'exception des créances, ainsi que les revenus d'autres parts sociales soumis au même régime fiscal que les revenus d'actions par la législation de l'Etat dont la société distributrice est un résident. 4. Les dispositions des paragraphes 1 et 2 ne s'appliquent pas lorsque le bénéficiaire effectif des dividendes, résident d'un Etat contractant, exerce dans l'autre Etat contractant dont la société qui paie les dividendes est un résident, soit une activité industrielle ou commerciale par l'intermédiaire d'un établissement stable qui y est situé, soit une profession indépendante au moyen d'une base fixe qui y est située, et que la participation génératrice des dividendes s'y rattache effectivement. Dans ce cas, les dispositions de l'article 7 ou de l'article 14, suivant les cas, sont applicables. 5. Lorsqu'une société qui est un résident d'un Etat contractant tire des bénéfices ou des revenus de l'autre Etat contractant, cet autre Etat ne peut percevoir aucun impôt sur les dividendes payés par la société, sauf dans la mesure où ces dividendes sont payés à un résident de cet autre Etat ou dans la mesure où la participation génératrice des dividendes se rattache effectivement à un établisse- ment stable ou à une base fixe situés dans cet autre Etat, ni prélever aucun impôt, 1126</w:t>
      </w:r>
    </w:p>
    <w:p>
      <w:r>
        <w:t>Doubles impositions au titre de l'imposition des bénéfices non distribués, sur les bénéfices non distribués de la société, même si les dividendes payés ou les bénéfices non distribués consistent en tout ou en partie en bénéfices ou revenus provenant de cet autre Etat. Article 11 Intérêts 1. Les intérêts provenant d'un Etat contractant et payés à un résident de l'autre Etat contractant ne sont imposables que dans cet autre Etat, si ce résident en est le bénéficiaire effectif. 2. Le terme «intérêts» employé dans le présent article désigne les revenus des créances de toute nature, assorties ou non de garanties hypothécaires ou d'une clause de participation aux bénéfices du débiteur, et notamment les revenus des fonds publics et des obligations d'emprunts, y compris les primes et lots attachés à ces titres. 3. Les dispositions du paragraphe 1 ne s'appliquent pas lorsque le bénéficiaire effectif des intérêts, résident d'un Etat contractant, exerce dans l'autre Etat contractant d'où proviennent les intérêts, soit une activité industrielle ou com- merciale par l'intermédiaire d'un établissement stable qui y est situé, soit une profession indépendante au moyen d'une base fixe qui y est située, et que la créance génératrice des intérêts s'y rattache effectivement. Dans ce cas, les dispositions de l'article 7 ou de l'article 14, suivant les cas, sont applicables. 4. Lorsque, en raison de relations spéciales existant entre le débiteur et le bénéficiaire effectif ou que l'un et l'autre entretiennent avec de tierces personnes, le montant des intérêts, compte tenu de la créance pour laquelle ils sont payés,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Article 12 Redevances 1. Les redevances provenant d'un Etat contractant et payées à un résident de l'autre Etat contractant sont imposables dans cet autre Etat. 2. Toutefois, ces redevances sont aussi imposables dans l'Etat contractant d'où elles proviennent et selon la législation de cet Etat, mais si la personne qui reçoit les redevances en est le bénéficiaire effectif, l'impôt ainsi établi ne peut excéder 10 pour cent du montant brut des redevances. 3. Le terme «redevances» employé dans le présent article désigne les rémunéra- tions de toute nature payées par l'usage ou la concession de l'usage d'un droit d'auteur sur une œuvre littéraire, artistique ou scientifique, y compris les films cinématographiques, d'un brevet, d'une marque de fabrique ou de commerce, d'un dessin ou d'un modèle, d'un plan, d'une formule ou d'un procédé secrets, 1127</w:t>
      </w:r>
    </w:p>
    <w:p>
      <w:r>
        <w:t>Doubles impositions ainsi que pour l'usage ou la concession de l'usage d'un équipement industriel, commercial ou scientifique et pour des informations ayant trait à une expérience acquise dans le domaine industriel, commercial ou scientifique. 4. Les dispositions des paragraphes 1 et 2 ne s'appliquent pas lorsque le bénéficiaire effectif des redevances, résident d'un Etat contractant, exerce dans l'autre Etat contractant d'où proviennent les redevances, soit une activité indus- trielle ou commerciale par l'intermédiaire d'un établissement stable qui y est situé, soit une profession indépendante au moyen d'une base fixe qui y est située, et que le droit ou le bien générateur des redevances, s'y rattache effectivement. Dans ce cas, les dispositions de l'article 7 ou de l'article 14, suivant les cas, sont applicables. 5. Les redevances sont considérées comme provenant d'un Etat contractant lorsque le débiteur est cet Etat lui-même, une subdivision politique, une collectivi- té locale ou un résident de cet Etat. Toutefois, lorsque le débiteur des redevances, qu'il soit ou non un résident d'un Etat contractant, a, dans un Etat contractant, un établissement stable pour lequel l'obligation de payer les redevances a été contractée et qui supporte la charge de ces redevances, celles-ci sont considérées comme provenant de l'Etat où l'établissement stable est situé. 6. Lorsque, en raison de relations spéciales existant entre le débiteur et le bénéficiaire effectif ou que l'un et l'autre entretiennent avec de tierces personnes, le montant des redevances, compte tenu de la prestation pour laquelle elles sont payées, excède celui dont seraient convenus le débiteur et le bénéficiaire effectif en l'absence de pareilles relations, les dispositions du présent article ne s'ap- pliquent qu'à ce dernier montant. Dans ce cas, la partie excédentaire des paiements reste imposable selon la législation de chaque Etat contractant et compte tenu des autres dispositions de la présente Convention. Article 13 Gains en capital 1. Les gains qu'un résident d'un Etat contractant tire de l'aliénation de biens immobiliers visés à l'article 6 et situés dans l'autre Etat contractant sont impo- sables dans cet autre Etat. 2. Les gains provenant de l'aliénation de biens mobiliers qui font partie de l'actif d'un établissement stable qu'une entreprise d'un Etat contractant a dans l'autre Etat contractant, ou de biens mobiliers qui appartiennent à une base fixe dont un résident d'un Etat contractant dispose dans l'autre Etat contractant pour l'exer- cice d'une profession indépendante, y compris de tels gains provenant de l'aliénation de cet établissement stable (seul ou avec l'ensemble de l'entreprise) ou de cette base fixe, sont imposables dans cet autre Etat. 3. Les gains provenant de l'aliénation de navires ou aéronefs exploités en trafic international ou de biens mobiliers affectés à l'exploitation de ces navires ou aéronefs ne sont imposables que dans l'Etat contractant où 'le siège de direction effective de l'entreprise est situé. 1128</w:t>
      </w:r>
    </w:p>
    <w:p>
      <w:r>
        <w:t>Doubles impositions 4. Les gains provenant de l'aliénation de tous biens autres que ceux visés aux paragraphes 1, 2 et 3 ne sont imposables que dans l'Etat contractant dont le cédant est un résident. Article 14 Professions indépendantes 1. Les revenus qu'un résident d'un Etat contractant tire d'une profession libérale ou d'autres activités de caractère indépendant ne sont imposables que dans cet Etat, à moins que ce résident ne dispose de façon habituelle dans l'autre Etat contractant d'une base fixe pour l'exercice de ses activités. S'il dispose d'une telle base fixe, les revenus sont imposables dans l'autre Etat mais uniquement dans la mesure où ils sont imputables à cette base fixe. 2. L'expression «profession libérale» comprend notamment les activités indépen- dantes d'ordre scientifique, littéraire, artistique, éducatif ou pédagogique, ainsi que les activités indépendantes des médecins, avocats,'ingénieurs, architectes, dentistes et comptables. Article 15 Professions dépendantes 1. Sous réserve des dispositions des articles 16,18 et 19, les salaires, traitements et autres rémunérations similaires qu'un résident d'un Etat contractant reçoit au titre d'un emploi salarié ne sont imposables que dans cet Etat, à moins que l'emploi ne soit exercé dans l'autre Etat contractant. Si l'emploi y est exercé, les rémunérations reçues à ce titre sont imposables dans cet autre Etat. 2. Nonobstant les dispositions du paragraphe 1, les rémunérations qu'un résident d'un Etat contractant reçoit au titre d'un emploi salarié exercé dans l'autre Etat contractant ne sont imposables que dans le premier Etat si: a) le bénéficiaire séjourne dans l'autre Etat pendant une période ou des périodes n'excédant pas au total 183 jours au cours de l'année fiscale considérée, et b) les rémunérations sont payées par un employeur ou pour le compte d'un employeur qui n'est pas un résident de l'autre Etat, et c) la charge des rémunérations n'est pas supportée par un établissement stable ou une base fixe que l'employeur a dans l'autre Etat. 3. Nonobstant les dispositions précédentes du présent article, les rémunérations reçues au titre d'un emploi salarié exercé à bord d'un navire ou d'un aéronef exploité en trafic international sont imposables dans l'Etat contractant où le siège de direction effective de l'entreprise est situé. Article 16 Tantièmes Les tantièmes, jetons de présence et autres rétributions similaires qu'un résident d'un Etat contractant reçoit en sa qualité de membre du conseil d'administration ou de surveillance d'une société qui est un résident de l'autre Etat contractant sont imposables dans cet autre Etat. 74 Feuille fédérale. 148e année. Vol. I . 1129</w:t>
      </w:r>
    </w:p>
    <w:p>
      <w:r>
        <w:t>Doubles impositions Article 17 Artistes et sportifs 1. Nonobstant les dispositions des articles 14 et 15, les revenus qu'un résident d'un Etat contractant tire de ses activités personnelles exercées dans l'autre Etat contractant en tant qu'artiste du spectacle, tel qu'un artiste de théâtre, de cinéma, de la radio ou de la télévision, ou qu'un musicien, ou en tant que sportif, sont imposables dans cet autre Etat. 2. Lorsque les revenus d'activités qu'un artiste du spectacle ou un sportif exerce personnellement et en cette qualité sont attribués non pas à l'artiste ou au sportif lui-même mais à une autre personne, ces revenus sont imposables, nonobstant les dispositions des articles 7, 14 et 15, dans l'Etat contractant où les activités de l'artiste ou du sportif sont exercées. 3. Les dispositions des paragraphes 1 et 2 ne s'appliquent pas aux revenus d'activités exercées par des artistes ou sportifs lorsque ces revenus proviennent dans une large mesure, directement ou indirectement, de fonds publics. Article 18 Pensions Sous réserve des dispositions du paragraphe 2 de l'article 19, les pensions et autres rémunérations similaires, payées à un résident d'un Etat contractant au titre d'un emploi antérieur, ne sont imposables que dans cet Etat. Article 19 Fonctions publiques 1. a) Les rémunérations, autres que les pensions, payées par un Etat contractant ou l'une de ses subdivisions politiques ou collectivités locales à une personne physique, au titre de services rendus à cet Etat ou à cette subdivision ou collectivité, ne sont imposables que dans cet Etat. b) Toutefois, ces rémunérations ne sont imposables que dans l'autre Etat contractant si les services sont rendus dans cet Etat et si la personne physique est un résident de cet Etat qui: (i) possède la nationalité de cet Etat, ou (ii) n'est pas devenu un résident de cet Etat à seule fin de rendre les services. 2. a) Les pensions payées par un Etat contractant ou l'une de ses subdivisions politiques ou collectivités locales, soit directement soit par prélèvement sur des fonds qu'ils ont constitués, à une personne physique, au titre de services rendus à cet Etat ou à cette subdivision ou collectivité, ne sont imposables que dans cet Etat. b) Toutefois, ces pensions ne sont imposables que dans l'autre Etat contractant si la personne physique est un résident de cet Etat et en possède la nationalité. 3. Les dispositions des articles 15, 16 et 18 s'appliquent aux rémunérations et pensions payées au titre de services rendus dans le cadre d'une activité industrielle ou commerciale exercée par un Etat contractant ou l'une de ses subdivisions politiques ou collectivités locales. 1130</w:t>
      </w:r>
    </w:p>
    <w:p>
      <w:r>
        <w:t>Doubles impositions Article 20 Etudiants 1. Les sommes qu'un étudiant ou un stagiaire qui est, ou qui était immédiatement avant de se rendre dans un Etat contractant, un résident de l'autre Etat contractant et qui séjourne dans le premier Etat à seule fin d'y poursuivre ses études ou sa formation, reçoit pour couvrir ses frais d'entretien, d'études ou de formation ne sont pas imposables dans cet Etat, à condition qu'elles proviennent de sources situées en dehors de cet Etat. 2. En ce qui concerne les bourses et les rémunérations d'un emploi salarié, auxquelles ne s'applique pas le paragraphe 1, un étudiant ou un stagiaire au sens du paragraphe 1 aura, pendant la durée de ces études ou de cette formation, le droit de bénéficier des mêmes exonérations, dégrèvements ou réductions d'impôts que les résidents de l'Etat dans lequel il séjourne. Article 21 Autres revenus 1. Les éléments du revenu d'un résident d'un Etat contractant, d'où qu'ils proviennent, qui ne sont pas traités dans les articles précédents de la présente Convention ne sont imposables que dans cet Etat. 2. Les dispositions du paragraphe 1 ne s'appliquent pas aux revenus autres que les revenus provenant de biens immobiliers tels qu'ils sont définis au paragraphe 2 de l'article 6, lorsque le bénéficiaire de tels revenus, résident d'un Etat contractant, exerce dans l'autre Etat contractant, soit une activité industrielle ou commerciale par l'intermédiaire d'un établissement stable qui y est situé, soit une profession indépendante au moyen d'une base fixe qui y est située, et que le droit ou le bien générateur des revenus s'y rattache effectivement. Dans ce cas, lés dispositions de l'article 7 ou de l'article 14, suivant les cas, sont applicables. Article 22 Fortune 1. La fortune constituée par des biens immobiliers visés à l'article 6, que possède un résident d'un Etat contractant et qui sont situés dans l'autre Etat contractant, est imposable dans cet autre Etat. 2. La fortune constituée par des biens mobiliers qui font partie de l'actif d'un établissement stable qu'une entreprise d'un Etat contractant a dans l'autre Etat contractant, ou par des biens mobiliers qui appartiennent à une base fixe dont un résident d'un Etat contractant dispose dans l'autre Etat contractant pour l'exer- cice d'une profession indépendante, est imposable dans cet autre Etat. 3. La fortune constituée par des navires et des aéronefs exploités en trafic international ainsi que par des biens mobiliers affectés à l'exploitation de ces navires ou aéronefs n'est imposable que dans l'Etat contractant où le siège de direction effective de l'entreprise est situé. 4. Tous les autres éléments de la fortune d'un résident d'un Etat contractant ne sont imposables que dans cet Etat. 1131</w:t>
      </w:r>
    </w:p>
    <w:p>
      <w:r>
        <w:t>Doubles impositions Article 23 Elimination des doubles impositions 1. En ce qui concerne la République tchèque, la double imposition est évitée de la manière suivante: Lors de l'imposition de ses résidents, la République tchèque peut inclure dans la base imposable sur laquelle les impôts sont prélevés des éléments de revenu ou de fortune qui sont également imposables en Suisse conformément aux dispositions de la présente Convention, mais elle accorde sur l'impôt qu'elle perçoit une déduction d'un montant égal à l'impôt payé en Suisse. Cette déduction ne peut toutefois excéder la fraction de l'impôt tchèque, calculé avant déduction, corres- pondant aux revenus ou à la fortune qui sont imposés en Suisse conformément aux dispositions de la présente Convention. Lorsque, conformément à une disposition quelconque de la Convention, les revenus qu'un résident de la République tchèque reçoit ou la fortune qu'il possède sont exemptés d'impôt dans cet Etat, la République tchèque peut néanmoins, pour calculer le montant de l'impôt sur le reste des revenus ou de la fortune de ce résident, tenir compte des revenus ou de la fortune exemptés. 2. En ce qui concerne la Suisse, la double imposition est évitée de la manière suivante: a) Lorsqu'un résident de Suisse reçoit des revenus ou possède de la fortune qui, conformément aux dispositions de la Convention, sont imposables en Répu- blique tchèque, la Suisse exempte de l'impôt ces revenus ou cette fortune, sous réserve des dispositions du sous-paragraphe b), mais peut, pour calculer le montant de l'impôt sur le reste des revenus ou de la fortune de ce résident, appliquer le même taux que si les revenus ou la fortune en question n'avaient pas été exemptés. En ce qui concerne les pensions visées à l'article 19 de la présente Convention, l'exonération n'est accordée que lorsqu'il est démontré qu'elles ont été effectivement imposée en République tchèque. b) Lorsqu'un résident de Suisse reçoit des dividendes ou redevances, qui, conformément aux dispositions des articles 10 ou 12 sont imposables en République tchèque, la Suisse accorde un dégrèvement à ce résident à sa demande; ce dégrèvement consiste: (i) en l'imputation de l'impôt payé en République tchèque conformément aux dispositions des articles 10 ou 12 sur l'impôt qui frappe les revenus de ce résident; la somme ainsi imputée ne peut toutefois excéder la fraction de l'impôt suisse, calculé avant l'imputation, correspondant aux revenus imposables en République tchèque, ou (ii) en une réduction forfaitaire de l'impôt suisse, calculé selon des normes préétablies, qui tienne compte des principes généraux de dégrèvement énoncés à la lettre i) ci-dessus, ou (iii) en une exemption partielle des dividendes, intérêts ou redevances en question de l'impôt suisse, mais au moins en une déduction de l'impôt payé en République tchèque du montant brut des dividendes ou redevances. 1132</w:t>
      </w:r>
    </w:p>
    <w:p>
      <w:r>
        <w:t>Doubles impositions La Suisse déterminera le genre de dégrèvement et réglera la procédure selon les prescriptions suisses concernant l'exécution des conventions internationales conclues par la Confédération en vue d'éviter les doubles impositions. Article 24 Non-discrimination 1. Les nationaux d'un Etat contractant ne sont soumis dans l'autre Etat contrac- tant à aucune imposition ou obligation y relative, qui est autre ou plus lourde que celles auxquelles sont ou pourront être assujettis les nationaux de cet autre Etat qui se trouvent dans la même situation, notamment au regard de la résidence. La présente disposition s'applique aussi, nonobstant les dispositions de l'article 1, aux personnes qui ne sont pas des résidents d'un Etat contractant ou des deux Etats contractants. 2. L'imposition d'un établissement stable qu'une entreprise d'un Etat contractant a dans l'autre Etat contractant n'est pas établie dans cet autre Etat d'une façon moins favorable que l'imposition des entreprises de cet autre Etat qui exercent la même activité. La présente disposition ne peut être interprétée comme obligeant un Etat contractant à accorder aux résidents de l'autre Etat contractant les déductions personnelles, abattements et réductions d'impôt en fonction de la situation ou des charges de famille qu'il accorde à ses propres résidents. 3. A moins que les dispositions de l'article 9, du paragraphe 4 de l'article 11 ou du paragraphe 6 de l'article 12 ne soient applicables, les intérêts, redevances et autres dépenses payés par une entreprise d'un Etat contractant à un résident de l'autre Etat contractant sont déductibles, pour la détermination des bénéfices imposables de cette entreprise, dans les mêmes conditions que s'ils avaient été payés à un résident du premier Etat. De même, les dettes d'une entreprise d'un Etat contractant envers un résident de l'autre Etat contractant sont déductibles, pour la détermination de la fortune imposable de cette entreprise, dans les mêmes conditions que si elles avaient été contractées envers un résident du premier Etat. 4. Les entreprises d'un Etat contractant, dont le capital est en totalité ou en partie, directement ou indirectement, détenu ou contrôlé par un ou plusieurs résidents de l'autre Etat contractant, ne sont soumises dans le premier Etat à aucune imposition ou obligation y relative, qui est autre ou plus lourde que celles auxquelles sont ou pourront être assujetties les autres entreprises similaires du premier Etat. 5. Les dispositions du présent article s'appliquent, nonobstant les dispositions de l'article 2, aux impôts de toute nature ou dénomination. Article 25 Procédure amiable 1. Lorsqu'une personne estime que les mesures prises par un Etat contractant ou par les deux Etats contractants entraînent ou entraîneront pour elle une imposi- tion non conforme aux dispositions de la présente Convention, elle peut, indépen- damment des recours prévus par le droit interne de ces Etats, soumettre son cas à 1133</w:t>
      </w:r>
    </w:p>
    <w:p>
      <w:r>
        <w:t>Doubles impositions l'autorité compétente de l'Etat contractant dont elle est un résident ou, si son cas relève du paragraphe 1 de l'article 24, à celle de l'Etat contractant dont elle possède la nationalité. Le cas doit être soumis dans les trois ans qui suivent la première notification de la mesure qui entraîne une imposition non conforme aux dispositions de la Convention. 2. L'autorité compétente s'efforce, si la réclamation lui paraît fondée et si elle n'est pas elle-même en mesure d'y apporter une solution satisfaisante, de résoudre le cas par voie d'accord amiable avec l'autorité compétente de l'autre Etat contractant, en vue d'éviter une imposition -non conforme à la Convention. 3. Les autorités compétentes des Etats contractants s'efforcent, par voie d'accord amiable, de résoudre les difficultés ou de dissiper les doutes auxquels peuvent donner lieu l'interprétation ou l'application de la Convention. Elles peuvent aussi se concerter en vue d'éliminer la double imposition dans les cas non prévus par la Convention. 4. Les autorités compétentes des Etats contractants peuvent communiquer direc- tement entre elles en vue de parvenir à un accord comme il est indiqué aux paragraphes précédents. Si des échanges de vues oraux semblent devoir faciliter cet accord, ces échanges de vues peuvent avoir lieu au sein d'une Commission composée de représentants des autorités compétentes des Etats contractants. Article 26 Echange de renseignements 1. Les autorités compétentes des Etats contractants échangent les renseigne- ments (que les législations fiscales des Etats contractants permettent d'obtenir dans le cadre de la pratique administrative normale) nécessaires pour appliquer les dispositions de la présente Convention portant sur les impôts auxquels s'applique la présente Convention. Tout renseignement échangé de cette manière doit être tenu secret et ne peut être révélé qu'aux personnes qui s'occupent de la fixation ou de la perception des impôts auxquels s'applique la présente Conven- tion. Il ne pourra pas être échangé de renseignements qui dévoileraient un secret commercial, d'affaires, industriel ou professionnel ou un procédé commercial. 2. Les dispositions du présent article ne peuvent en aucun cas être interprétées comme imposant à l'un des Etats contractants l'obligation de prendre des mesures administratives dérogeant à sa propre réglementation ou à sa pratique ad- ministrative, ou contraires à sa souveraineté, à sa sécurité ou à l'ordre public, ou de transmettre des indications qui ne peuvent être obtenues sur la base de sa propre législation et de celle de l'Etat qui les demande. Article 27 Agents diplomatiques et fonctionnaires consulaires 1. Les dispositions de la présente Convention ne portent pas atteinte aux privilèges fiscaux dont bénéficient les agents diplomatiques ou les fonctionnaires consulaires en vertu soit des règles générales du droit des gens, soit des dispositions d'accords particuliers. 1134</w:t>
      </w:r>
    </w:p>
    <w:p>
      <w:r>
        <w:t>Doubles impositions 2. Nonobstant les dispositions de l'article 4, toute personne physique qui est membre d'une mission diplomatique, d'un poste consulaire ou d'une délégation permanente d'un Etat contractant qui est situé dans l'autre Etat contractant ou dans un Etat tiers est considérée comme un résident de l'Etat accréditant, à condition: a) que, conformément au droit des gens, elle ne soit pas assujettie à l'impôt dans l'Etat accréditaire pour les revenus de sources extérieures à cet Etat, ou pour la fortune située en dehors de cet Etat, et b) qu'elle soit soumise dans l'Etat accréditant aux mêmes obligations, en matière d'impôts sur l'ensemble de son revenu ou de sa fortune, que les résidents de cet Etat. 3. La présente Convention ne s'applique pas aux organisations internationales, à leurs organes ou à leurs fonctionnaires, ni aux personnes qui sont membres d'une mission diplomatique ou d'un poste consulaire d'un Etat tiers, lorsqu'ils se trouvent sur le territoire d'un Etat contractant et ne sont pas traités comme des résidents dans l'un ou l'autre Etat contractant en matière d'impôts sur le revenu ou sur la fortune. Article 28 Entrée en vigueur 1. La présente Convention sera ratifiée et les instruments de ratification seront échangés à Berne aussitôt que possible. 2. La Convention entrera en vigueur dès l'échange des instruments de ratification et ses dispositions seront applicables: a) aux impôts perçus par voie de retenue à la source sur des montants payés ou crédités à partir du premier jour du deuxième mois qui suit la date d'entrée en vigueur de la Convention ou après cette date; b) aux autres impôts pour les périodes fiscales commençant le 1er janvier de l'année au cours de laquelle la Convention est entrée en vigueur ou après cette date. 3. L'échange de notes du 26 avril 1960 entre la Tchécoslovaquie et la Confédéra- tion suisse concernant l'imposition des entreprises qui exploitent des aéronefs ne s'appliquera plus entre la République tchèque et la Suisse à partir du jour où les dispositions de la présente Convention seront applicables. Article 29 Dénonciation La présente Convention demeurera en vigueur tant qu'elle n'aura pas été dénoncée par un Etat contractant. Chaque Etat contractant peut dénoncer la Convention par voie diplomatique avec un préavis minimum de six mois avant la fin de chaque année civile. Dans ce cas, la Convention cessera d'être applicable: a) aux impôts perçus par voie de retenue à la source sur les montants payés ou crédités à partir du 1er janvier de l'année civile qui suit celle au cours de laquelle l'avis est donné; 1135</w:t>
      </w:r>
    </w:p>
    <w:p>
      <w:r>
        <w:t>Doubles impositions b) aux autres impôts pour les périodes fiscales commençant le 1er janvier de l'année civile qui suit celle au cours de laquelle l'avis est donné. En foi de quoi, les soussignés, dûment autorisés, ont signé la présente Convention. Fait en deux exemplaires à Prague, le 4 décembre 1995, en langues allemande, tchèque et anglaise, chaque texte faisant également foi; en cas d'interprétation différente des textes allemand et tchèque, le texte anglais fera foi. Pour le Pour le Gouvernement Conseil fédéral suisse: de la République tchèque: Sylvia Pauli Ivan Kocarnik N38322 1136</w:t>
      </w:r>
    </w:p>
    <w:p>
      <w:r>
        <w:t>Protocole ' Traduction1'» Le Conseil fédéral suisse et le Gouvernement de la République tchèque sont convenus, lors de la signature de la Convention conclue ce jour entre les deux Gouvernements en vue d'éviter les doubles impositions en matière d'impôts sur le revenu et sur la fortune, des dispositions suivantes qui font partie intégrante de ladite Convention. 1. ad article 7 S'agissant de l'application des paragraphes 1 et 2 de l'article 7, lorsqu'une entreprise d'un Etat contractant vend des biens ou des marchandises ou exerce toute autre activité industrielle ou commerciale dans l'autre Etat contractant par l'intermédiaire d'un établissement stable qui y est situé, les bénéfices de cet établissement stable sont déterminés uniquement sur la base de la partie des bénéfices imputable à l'activité réelle de l'établissement stable pour ces ventes ou pour cette activité industrielle ou commerciale. Dans les cas de contrats d'étude, de fourniture, d'installation ou de construction d'équipements ou d'établissements industriels, commerciaux ou scientifiques, ou d'ouvrages publics, lorsque l'entreprise a un établissement stable, les bénéfices de cet établissement stable ne sont pas déterminés sur la base du montant total du contrat, mais seulement sur la base de la part du contrat qui est effectivement exécutée par cet établissement stable dans l'Etat contractant où cet établissement stable est situé. Les bénéfices afférents à la part du contrat qui est exécutée par le siège de l'entreprise ne sont imposables que dans l'Etat dont cette entreprise est un résident. 2. ad article 12 S'agissant du paragraphe 2, il est entendu qu'aussi longtemps que la Confédéra- tion suisse n'a pas introduit dans sa législation interne une imposition à la source pour les redevances payées à des non-résidents, les dispositions de ce paragraphe" ne s'appliquent pas et l'impôt prélevé par l'Etat de la source des redevances ne peut excéder 5 pour cent du montant brut des redevances. ') Traduction du texte original allemand. 1137</w:t>
      </w:r>
    </w:p>
    <w:p>
      <w:r>
        <w:t>Doubles impositions Fait en deux exemplaires à Prague, le 4 décembre 1995, en langues allemande, tchèque et anglaise, chaque texte faisant également foi; en cas d'interprétation différente des textes allemand et tchèque, le texte anglais fera foi. Pour le Pour le Gouvernement Conseil fédéral suisse: de la République tchèque: Sylvia Pauli .Ivan Kocarnik N38322 1138</w:t>
      </w:r>
    </w:p>
    <w:p>
      <w:r>
        <w:t>Schweizerisches Bundesarchiv, Digitale Amtsdruckschriften Archives fédérales suisses, Publications officielles numérisées Archivio federale svizzero, Pubblicazioni ufficiali digitali Message concernant une convention de double imposition avec la République tchèque du 17 janvier 1996 In Bundesblatt Dans Feuille fédérale In Foglio federale Jahr 1996 Année Anno Band 1 Volume Volume Heft 12 Cahier Numero Geschäftsnummer 96.005 Numéro d'affaire Numero dell'oggetto Datum 26.03.1996 Date Data Seite 1113-1138 Page Pagina Ref. No 10 108 543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