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94.3443 vom 12. Dezember 1994</w:t>
      </w:r>
    </w:p>
    <w:p>
      <w:r>
        <w:t>Bundesverwaltung, 1994-12-12, DE</w:t>
      </w:r>
    </w:p>
    <w:p>
      <w:r>
        <w:rPr>
          <w:b/>
        </w:rPr>
        <w:t xml:space="preserve">Quelle: </w:t>
      </w:r>
      <w:r>
        <w:t>https://mcp.opencaselaw.ch/entscheid/ch_vb_94.3443</w:t>
      </w:r>
    </w:p>
    <w:p>
      <w:r>
        <w:t>FR: CH_VB 94.3443 du 12 décembre 1994</w:t>
      </w:r>
    </w:p>
    <w:p>
      <w:r>
        <w:t>IT: CH_VB 94.3443 del 12 dicembre 1994</w:t>
      </w:r>
    </w:p>
    <w:p>
      <w:pPr>
        <w:pStyle w:val="Heading2"/>
      </w:pPr>
      <w:r>
        <w:t>Volltext</w:t>
      </w:r>
    </w:p>
    <w:p>
      <w:r>
        <w:t>Postulat Schoch 1272 12 décembre 1994 Cette contribution de la Suisse était également attendue du côté de l'Organisation des Nations Unies. Par comparaison, cela fait longtemps que d'autres pays neutres tels que la Fin- lande, l'Autriche et la Suède estiment normal de fournir des contingents de casques bleus. Les explications du Conseil fédéral à l'intention du peuple suisse notaient à juste titre: «On estime que la Suisse ne devrait pas se contenter de pro- diguer des fonds et des bonnes paroles, mais qu'elle devrait aussi apporter une aide concrète en mettant des gens à dis- position.» C'est pour corriger ce qui n'aura pas manqué de passer pour un repli sur soi et un manque de solidarité que j'ai déposé la motion que nous traitons. C'est aussi, il faut bien le dire, pour donner suite aux arguments - qui étaient d'ailleurs virulents - des adversaires des casques bleus qui ont dit, tout au long de la campagne, que la Suisse pouvait bien, sans casques bleus, accentuer son appui dans l'aide à la résolution des conflits, en mettant à disposition les fonds disponibles pour les casques bleus. Dans ces conditions, il faut être cohérent et accepter que ces montants puissent servir à cette cause. Je connais l'état des finances de la Confédération. Toutefois, je rappelle que ces fonds pour la création de casques bleus auraient dû être disponibles, dans la mesure où cet objet au- rait été accepté par le peuple suisse, et je répète encore une fois que les adversaires avaient fait de cet argument leur princi- pal cheval de bataille. Si vous pouvez, je vous prie de transmettre ma motion. Cotti Flavio, conseiller fédéral: Du moment que j'ai l'intention de proposer aussi la transformation de la motion en postulat, je le signale dès le début afin d'éviter ensuite, si possible, une discussion de trois heures. Les raisons de cette transformation sont les suivantes: le Conseil fédéral a toujours dit, lors de la votation concernée, Monsieur Roth, que l'action traditionnelle de la Suisse au ser- vice de la paix n'était pas mise en cause, et même les adversai- res ne sont pas opposés à cette vision. Mais le Conseil fédéral estime aussi que la situation financière de la Confédération, entre autres facteurs, a pesé d'un poids certain dans le résultat du vote du 12 juin 1994. Le Conseil fédéral a eu l'occasion, à diverses reprises, de sou- ligner que l'assainissement des finances fédérales constitue un objectif prioritaire de la politique gouvernementale. Cette priorité touche tous les secteurs, y compris la politique exté- rieure. Ceci n'enlève cependant rien à la ferme détermination du Conseil fédéral d'intensifier autant que possible son enga- gement en faveur de la paix et de la sécurité internationales, ainsi que dans le domaine de l'aide humanitaire. Je dis bien, autant que faire se peut, et dans les limites des moyens finan- ciers de la Confédération. Cela dit, et pour des raisons exclusivement financières, le Conseil fédéral confirme qu'en proposant la transformation de la motion en postulat, il désire continuer totalement son action comme il le fait présentement, et même la renforcer, mais il doit ajouter dans les limites des possibilités financières actuel- les de la Confédération. Roth Jean-François (C, JU): J'accepte la transformation de ma motion en postulat dans le sens indiqué par le Conseil fé- déral. Überwiesen als Postulat - Transmis comme postulat #ST# 94.3443 Postulat Schoch IKRK in Bosnien. Diplomatische Offensive der Schweiz Le CICR en Bosnie. Offensive diplomatique suisse Wortlaut des Postulates vom 7. Oktober 1994 Im schwer geprüften Bosnien steht der dritte Kriegswinter be- vor. Er droht katastrophal zu werden. Viele Tausende von Men- schen sind vom Tode bedroht Nach dem dringenden Appell des IKRK-Präsidenten Cornelio Sommaruga an die Völkerge- meinschaft (Vertreter aller 185 Vertragsstaaten der Genfer Konventionen) vom 7. September 1994 bitten wir den Bundes- rat, dass die Schweiz als Depositärstaat und Unterzeichnerin der Genfer Konventionen eine diplomatische Offensive bei al- len Regierungen unternimmt, um zu erwirken, dass das IKRK in Bosnien-Herzegowina endlich seine humanitäre Aufgabe erfüllen und den gravierenden Verletzungen des humanitären Völkerrechts Einhalt gebieten kann und dass die Genfer Kon- ventionen von allen Parteien eingehalten werden. Die diplo- matische Offensive ist wichtig und dringend notwendig, damit insbesondere die in menschenunwürdigen Verhältnissen le- benden und eingeschlossenen Bewohner der sogenannten Schutzzonen in Bosnien geschützt werden und die kommen- den Wintermonate überleben können. Texte du postulat du 7 octobre 1994 La Bosnie, fortement éprouvée, se prépare à affronter son troi- sième hiver de guerre, hiver qui promet d'être catastrophique. En effet, plusieurs milliers de personnes risquent d'y trouver la mort Dans le sillage de l'appel urgent lancé, le 7 septembre 1994, par Cornelio Sommaruga, président du CICR, à la com- munauté internationale (plus précisément aux représentants des 185 Etats qui sont parties aux Conventions de Genève), nous prions le Conseil fédéral de faire en sorte que la Suisse, en qualité d'Etat dépositaire et d'Etat signataire des Conven- tions de Genève, lance une offensive diplomatique auprès de tous les gouvernements, afin que, d'une part, le CICR puisse enfin remplir ses tâches humanitaires en Bosnie-Herzégovine et mettre un terme aux graves violations du droit international humanitaire, et que, d'autre part, les Conventions de Genève soient respectées par toutes les parties contractantes. Il est important et extrêmement urgent de mener cette offensive di- plomatique pour protéger les habitants, qui, cloîtrés dans ce qu'on appelle des zones de protection, vivent dans des condi- tions inhumaines, et les aider à survivre durant les mois d'hiver qui approchent Mitunterzeichner-Cosignataires: Beerli, Béguin, Bisig, Bloet- zer, Bühler Robert, Büttiker, Cavadini Jean, Cavelty, Cottier, Coutau, Danioth, Delalay, Frick, Gadient, Gemperli, Huber, Iten Andreas, Jagmetti, Küchler, Kündig, Loretan, Meier Josi, Morniroli, Onken, Petitpierre, Piller, Plattner, Reymond, Rhi- now, Rhyner, Roth, Ruesch, Salvioni, Schallberger, Schmid Carlo, Schule, Seiler Bernhard, Simmen, Uhlmann, Weber Mo- nika, Ziegler Oswald, Zimmerli (42) Schoch Otto (R, AR): Der Wortlaut dieses Postulates müsste eigentlich als bekannt vorausgesetzt werden können. Trotz- dem möchte ich hier kurz festhalten, dass ich den Bundesrat darum ersuche, eine diplomatische Offensive der Schweiz ein- zuleiten, um mit dieser Offensive zu erwirken, dass das IKRK in Bosnien seine humanitäre Aufgabe erfüllen kann und dass den gravierenden Verletzungen des humanitären Völkerrechts in diesem Konflikt Einhalt geboten wird. Ich darf zweifellos davon ausgehen, dass die Frage nach der Berechtigung des Anliegens, das mit diesem Postulat zum Ausdruck gebracht wird, in diesem Rat nicht gestellt werden</w:t>
      </w:r>
    </w:p>
    <w:p>
      <w:r>
        <w:t>12. Dezember 1994 1273 Postulat Schoch muss. Ich kann es mir demnach auch ersparen, langatmige Ausführungen darüber zu machen, dass das IKRK in Bosnien gravierendste Probleme hat, dass das humanitäre Völkerrecht laufend massiv verletzt wird und dass das IKRK dementspre- chend auch systematisch daran gehindert wird, seine humani- täre Aufgabe zu erfüllen. Wir müssen leider täglich der Presse entnehmen, wie drama- tisch die Situation im bosnischen Kriegsgebiet ist. Wir erhal- ten vom Fernsehen tagtäglich Bilder ins Haus geliefert, die uns die brutale Realität dieses Krieges mit schonungsloser Offenheit vor Augen führen. Die Dramatik der Lage ist uns al- len sehr wohl bekannt, leider nur zu gut bekannt Daher brau- che ich Ihnen wohl auch nicht nachzuweisen, dass dringen- der Handlungsbedarf besteht und dass die Voraussetzungen dafür geschaffen werden müssen, dass das IKRK seine hu- manitäre Aufgabe in Bosnien auch erfüllen kann. Ich weiss, dass Sie diese Auffassung teilen und mit mir einer Meinung sind, weil das Postulat, um das es geht, von allen Ratsmitglie- dern unterzeichnet worden ist, die zum Zeitpunkt der Einrei- chung, in der letzten Herbstsession, nicht gerade auslandab- wesend waren. Das Postulat trägt also insgesamt 43 Unter- schriften. Ein gleichlautendes Postulat ist, ebenfalls in der Herbstses- sion, auch im Nationalrat eingereicht worden. Der Bundesrat hat jenes Postulat am 23. November dieses Jahres schriftlich beantwortet. Mir und wohl auch Ihnen ist daher bekannt, dass der Bundesrat das Postulat als erfüllt abschreiben will. Herr Bundesrat Cotti wird Ihnen in seiner Antwort darlegen, was den Bundesrat dazu veranlasst, anzunehmen, das Postulat sei erfüllt Die Frage, die sich für unseren Rat stellt, die heute durch Sie zu beantworten sein wird, ist die, ob der Bundesrat mit dem, was Sie von Herrn Cotti noch hören werden, alles getan hat, was dem Bundesrat zuzumuten war und ist Es geht aber schliesslich - das muss besonders unterstrichen und betont werden - nicht um den Bundesrat, sondern vielmehr um unser ganzes Land und um unsere Bevölkerung. Es geht um uns alle, die wir hier das unermessliche Privileg haben, den Winter in der warmen Stube, fernab von Geschützdonner und Heckenschützen, zu verbringen. Wir müssen aber gleichzeitig auch mit ohnmächtiger Wut zur Kenntnis nehmen, was in Bos- nien passiert und was in diesem schwer geprüften Land an Verstössen gegen das humanitäre Völkerrecht täglich immer wieder vorfällt Es ist also an uns, darüber zu entscheiden, ob uns die durch den Bundesrat entfalteten Aktivitäten genügen oder ob wir nicht der Meinung sind, es sei zwar einiges, sogar viel, vorgekehrt worden, aber all das genüge noch nicht, es müssten vielmehr noch weitere Anstrengungen unternommen werden. Dabei kann es bei diesen Anstrengungen natürlich aus- schliesslich um eine diplomatische Offensive gehen, das ist uns allen klar. Andere als diplomatische Massnahmen wären indiskutabel. Auf diplomatischer Ebene wäre aber mehr zu tun. Mehr zu tun in diesem Bereich würde auch dem Bedürfnis Rechnung tragen, aus dem schier unerträglichen Zustand der hilflosen Ohnmacht den bosnischen Kriegsgreueln gegen- über herauszufinden und etwas Aktives zu unternehmen - «um Gottes Willen etwas Mutiges» zu tun, anstatt nur einfach mit unbeschreiblicher Wut zuzuschauen. Wenn Sie mit mir der Meinung sind, der Bundesrat müsse noch viel mehr unternehmen, als er bereits getan hat, er müsse auch das schier Unmögliche noch versuchen, dann bitte ich Sie, das Postulat zu überweisen und es nicht einfach als erfüllt abzuschreiben. Cotti Flavio, Bundesrat: Der Bundesrat teilt die Ansicht des Postulanten voll und ganz, dass die Bevölkerung in Bosnien- Herzegowina angesichts des bevorstehenden dritten Kriegs- winters auf eine Katastrophe zusteuert Aufgrund meiner per- sönlichen, systematischen Kontakte mit dem Präsidenten des IKRK weiss der Bundesrat, dass noch mehr als die gelegentli- che Behinderung des IKRK vor allem die Missachtung der Prinzipien und Regeln der Genfer Konventionen durch die Konfliktparteien in Bosnien-Herzegowina für die Not der Be- völkerung verantwortlich ist Vor diesem Hintergrund ist denn auch die Internationale Kon- ferenz zum Schutz der Kriegsopfer letztes Jahr in Genf abge- halten worden; leider ist darüber in diesem Land viel zu wenig gesprochen worden. In deren Schlusserklärung wurde unser Land beauftragt, eine allen Staaten offenstehende intergou- vernementale Expertengruppe einzuberufen, die im nächsten Januar auch in Genf tagen wird. Siesoll nach praktischen We- gen für eine bessere Beachtung des humanitären Völker- rechts suchen und darüber einen Bericht zuhanden der 26. In- ternationalen Konferenz des Roten Kreuzes und des Roten Halbmondes verfassen, welche für Anfang Dezember 1995 geplant ist Wir haben uns zudem entschlossen, den Appell des IKRK di- plomatisch weit zu unterstützen. Wir haben das, Herr Schoch, in vollem Einvernehmen mit dem Präsidenten des IKRK getan. Am 4. November haben wir die Amtskollegen der Mitglied- staaten der sogenannten internationalen Kontaktgruppe (Deutschland, Frankreich, Grossbritannien, Russland und die USA) sowie die beiden Kopräsidenten der Internationalen Konferenz über das ehemalige Jugoslawien angeschrieben und sie dringend gebeten, ihren ganzen Einfluss auf die Kon- fliktparteien im Bosnien-Herzegowina auszuüben, damit den Prinzipien des humanitären Völkerrechts nachgelebt und Nachachtung verschafft werde. Die Schreiben wurden durch ein Aide-mémoire ergänzt, das den Appell im Sinne der Be- dürfnisse des IKRK noch verdeutlicht. Wir sind der Ansicht, und mit uns das IKRK, dass mit diesem Appell heute dem Anliegen der Postulanten vollständig ent- sprochen wird. Aber ich kann Ihnen auch sagen, Herr Schoch : Nachdem leider die internationale Lage kaum vielverspre- chende kurzfristige Lösungen des Problems in Aussicht stellt, wird die Frage der ständigen Begleitung der Tätigkeit des IKRK für uns weiterhin eine hohe Priorität darstellen. Sollten Sie, Herr Schoch, die Meinung haben, dass in bezug auf - nicht die Vergangenheit, da können wir uns wiederholen: Es ist alles an Unterstützung geboten worden, was nur denkbar war - die Zukunft eine zusätzliche Unterstützung unseres Wil- lens durch den Ständerat nötig sei, hätten wir nichts dagegen, wenn das Postulat als solches überwiesen würde. Mit diesem Blick in die Zukunft, welcher aufgrund einer un- glaublich verfahrenen Situation, wie wir sie auch in Budapest feststellen konnten, sicher notwendig ist, möchte ich ab- schliessen. Schoch Otto (R, AR): Ich danke Herrn Bundesrat Cotti für seine Stellungnahme, die ich ausserordentlich schätze. Ich danke auch dem Gesamtbundesrat für alles, was er ange- sichts des Konfliktes im Interesse der gebeutelten Bevölke- rung in Bosnien bereits getan hat und - wie ich mit Genug- tuung den Ausführungen von Bundesrat Cotti entnommen habe - noch in Zukunft zu tun gedenkt Überwiesen - Transmis</w:t>
      </w:r>
    </w:p>
    <w:p>
      <w:r>
        <w:t>Schweizerisches Bundesarchiv, Digitale Amtsdruckschriften Archives fédérales suisses, Publications officielles numérisées Archivio federale svizzero, Pubblicazioni ufficiali digitali Postulat Schoch IKRK in Bosnien. Diplomatische Offensive der Schweiz Postulat Schoch Le CICR en Bosnie. Offensive diplomatique suisse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09 Séance Seduta Geschäftsnummer 94.3443 Numéro d'objet Numero dell'oggetto Datum 12.12.1994 - 15:00 Date Data Seite 1272-1273 Page Pagina Ref. No 20 025 156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