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94.3376 vom 16. Dezember 1994</w:t>
      </w:r>
    </w:p>
    <w:p>
      <w:r>
        <w:t>Bundesverwaltung, 1994-12-16, DE</w:t>
      </w:r>
    </w:p>
    <w:p>
      <w:r>
        <w:rPr>
          <w:b/>
        </w:rPr>
        <w:t xml:space="preserve">Quelle: </w:t>
      </w:r>
      <w:r>
        <w:t>https://mcp.opencaselaw.ch/entscheid/ch_vb_94.3376</w:t>
      </w:r>
    </w:p>
    <w:p>
      <w:r>
        <w:t>FR: CH_VB 94.3376 du 16 décembre 1994</w:t>
      </w:r>
    </w:p>
    <w:p>
      <w:r>
        <w:t>IT: CH_VB 94.3376 del 16 dicembre 1994</w:t>
      </w:r>
    </w:p>
    <w:p>
      <w:pPr>
        <w:pStyle w:val="Heading2"/>
      </w:pPr>
      <w:r>
        <w:t>Volltext</w:t>
      </w:r>
    </w:p>
    <w:p>
      <w:r>
        <w:t>Postulat Stalder 2480 N 16 décembre 1994 Schriftliche Erklärung des Bundesrates vom 23. November 1994 Déclaration écrite du Conseil fédéral du 23 novembre 1994 Der Bundesrat ist bereit, das Postulat entgegenzunehmen. Le président: Mme Sandoz combat cette intervention. La dis- cussion est renvoyée. Verschoben - Renvoyé #ST# 94.3376 Postulat Loeb François Arbeitslosenvorsorge in Eigenverantwortung Chômeurs. Prévoyance individuelle Wortlaut des Postulates vom 28. September 1994 Nachdem einerseits eine wesentliche Entlastung der Arbeits- losenversicherung noch nicht in Sicht ist und durch Konjunk- turzyklen eine Mehrbelastung nicht auszuschliessen ist, ande- rerseits eine weitere Erhöhung der Lohnprozente zur Finanzie- rung der Arbeitslosenversicherung die internationale Konkur- renzfähigkeit unseres Landes tangieren und damit zu Arbeits- platzabbau führen würde, bitte ich den Bundesrat, ein Zwei- säulenmodell bei der Arbeitslosenvorsorge zu prüfen, bei dem die zweite Säule auf steuerbegünstigter Eigenvorsorge der Bürgerinnen und Bürger beruht. Texte du postulat du 28 septembre 1994 Etant donné qu'une amélioration fondamentale de la situation financière de l'assurance-chômage est peu probable dans un avenir prévisible et qu'une aggravation conjoncturelle ne peut être exclue, et compte tenu par ailleurs qu'une augmentation ultérieure des pourcentages prélevés sur les salaires pour fi- nancer l'assurance-chômage affaiblirait la capacité concur- rentielle de notre pays et mènerait à d'autres suppressions d'emplois, je prie le Conseil fédéral d'étudier un modèle de prévoyance chômage à deux piliers, le second pilier consis- tant en une prévoyance individuelle bénéficiant d'une exoné- ration fiscale. Mitunterzeichner - Cosignataires: Allenspach, Bezzola, Bonny, Cornaz, Dettling, Heberlein, Hegetschweiler, Miesch, Stamm Luzi, Steiner Rudolf, Suter (11) Schriftliche Begründung - Développement par écrit Die Altersvorsorge in unserem Lande beruht auf einem Drei- säulenprinzip: der AHV, der beruflichen Vorsorge und dem in- dividuellen Sparen. Vermehrte Eigenverantwortung muss ge- rade heute, wo die finanziellen Grenzen der öffentlichen Hand immer augenscheinlicher werden, wieder vermehrt gefördert und stimuliert werden. Die Arbeitslosenvorsorge hingegen ist bis heute einzig mit der Arbeitslosenversicherung abgedeckt Deshalb soll der individuellen Arbeitslosenvorsorge ein grös- seres Gewicht beigemessen werden. Dies kann z. B. dadurch erfolgen, dass jeder Bürgerin, jedem Bürger die Möglichkeit geboten wird, aus privaten Mitteln ein Arbeitslosigkeits-Reser- vekonto bis zu einem Betrag von z. B. 30 000 Franken zu äuf- nen. Das Kapital sowie der Ertrag (inkl. Verrechnungssteuer) dieses Reservekontos wären steuerbefreit Rückzüge aus die- sem individuellen Reservekonto bis zu z. B. maximal 4000 Franken pro Monat könnten unter Nachweis der Arbeits- losigkeit erfolgen; bei dauernder Aufgabe der Berufstätigkeit könnte der Gesamtbetrag zurückgezogen werden. Mit der Einführung des Zweisäulenprinzips bei der Arbeitslosenvor- sorge wird der individuellen Vorsorge, die in Eigenverantwor- tung erfolgt, grösseres Gewicht beigemessen. Der Anreiz der Steuerbefreiung dürfte viele Bürgerinnen und Bürger dazu be- wegen, einen, wenn vielleicht auch bescheidenen Anteil ihres Erwerbseinkommens, für die individuelle Arbeitslosenvor- sorge zu investieren, um im Falle einer Arbeitslosigkeit besser gewappnet zu sein und über eine Reserve zu verfügen, die ei- nem Notvorrat gleichkommt. Gegebenenfalls wäre es denk- bar, diese individuelle Reserve auch für Bezüge infolge Krank- heit/Unfall/Mutterschaft freizugeben, wenn die entsprechen- den Versicherungen keine Zahlungen leisten. Schriftliche Erklärung des Bundesrates vom 28. November 1994 Déclaration écrite du Conseil fédéral du 28 novembre 1994 Die Einführung eines Zweisäulensystems im Bereich der Ar- beitslosenversicherung streng nach dem Vorbild der Alters- vorsorge ist wegen der nicht vergleichbaren Risikolage kaum denkbar. Der Bundesrat spricht sich aber im Hinblick auf die Sicherung der Finanzierungsbasis der Sozialversicherungen für eine Prüfung aller Optionen aus und ist bereit, das Postulat in diesem Sinne entgegenzunehmen. Le président: M. Leuenberger Ernst combat cette interven- tion. La discussion est renvoyée. Verschoben - Renvoyé #ST# 94.3449 Postulat Stalder EC-Bahnhof im Berner Oberland Gare EC dans l'Oberland bernois Wortlaut des Postulates vom 7. Oktober 1994 Im Berner Oberland sind nach wie vor zwei EC-Bahnhöfe zu führen. Die EC-Züge sollen wie bis anhin in Spiez und in Thun halten. Von der geplanten Aufhebung des EC-Bahnhofs Thun ist Abstand zu nehmen. Falls es der Bundesrat als unvermeid- lich erachtet, im Berner Oberland nur noch einen EC-Bahnhof zu führen, sollte es jener von Thun sein. Texte du postulat du 7 octobre 1994 II convient de faire en sorte que l'Oberland bernois continue à disposer de deux gares desservies par les trains EC. Ces trains devront comme auparavant s'arrêter à Spiez et à Thoune. Le projet prévoyant la fermeture de la gare EC de cette dernière ville doit être abandonné. Si le Conseil fédéral estime qu'il est indispensable de ne conserver qu'une seule gare EC dans l'Oberland bernois, il faudrait maintenir celle de Thoune. Mitunterzeichner - Cosignataires: Aregger, Aubry, Bäumlin, Béguelin, Bezzola, Binder, Bischof, Bonny, Borradori, Bundi, Columberg, Diener, Dünki, Eggenberger, Fankhauser, Gie- zendanner, Giger, Graber, Hafner Rudolf, Hegetschweiler, Hollenstein, Keller Rudolf, Kern, Leemann, Leuenberger Ernst, Loeb François, Maeder, Maspoli, Mauch Rolf, Maurer, Meier Hans, Meier Samuel, Misteli, Moser, Müller, Reimann Maximilian, Ruf, Ruffy, Sandoz, Scherrer Werner, Schmid Pe- ter, Schmied Walter, Schnider, Schwab, Sieber, Steffen, Thür, Tschuppert Karl, Verterli, Wanner, Weder Hansjürg, Weyeneth, Wiederkehr, Wittenwiler, Ziegler Jean, Zwahlen (56)</w:t>
      </w:r>
    </w:p>
    <w:p>
      <w:r>
        <w:t>Schweizerisches Bundesarchiv, Digitale Amtsdruckschriften Archives fédérales suisses, Publications officielles numérisées Archivio federale svizzero, Pubblicazioni ufficiali digitali Postulat Loeb François Arbeitslosenvorsorge in Eigenverantwortung Postulat Loeb François Chômeurs. Prévoyance individuelle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94.3376 Numéro d'objet Numero dell'oggetto Datum 16.12.1994 - 08:00 Date Data Seite 2480-2480 Page Pagina Ref. No 20 024 973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