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94.3266 vom 7. Oktober 1994</w:t>
      </w:r>
    </w:p>
    <w:p>
      <w:r>
        <w:t>Bundesverwaltung, 1994-10-07, DE</w:t>
      </w:r>
    </w:p>
    <w:p>
      <w:r>
        <w:rPr>
          <w:b/>
        </w:rPr>
        <w:t xml:space="preserve">Quelle: </w:t>
      </w:r>
      <w:r>
        <w:t>https://mcp.opencaselaw.ch/entscheid/ch_vb_94.3266</w:t>
      </w:r>
    </w:p>
    <w:p>
      <w:r>
        <w:t>FR: CH_VB 94.3266 du 7 octobre 1994</w:t>
      </w:r>
    </w:p>
    <w:p>
      <w:r>
        <w:t>IT: CH_VB 94.3266 del 7 ottobre 1994</w:t>
      </w:r>
    </w:p>
    <w:p>
      <w:pPr>
        <w:pStyle w:val="Heading2"/>
      </w:pPr>
      <w:r>
        <w:t>Volltext</w:t>
      </w:r>
    </w:p>
    <w:p>
      <w:r>
        <w:t>7. Oktober 1994 N 1905 Postulat Fritschi Oscar Schriftliche Erklärung des Bundesrates Déclaration écrite du Conseil fédéral Der Bundesrat beantragt, das Postulat abzuschreiben. Abgeschrieben - Classé #ST# 94.3266 Postulat Bircher Peter Gemeinschaftsdienst für alle. Erarbeitung eines Grundlagenberichtes Service à la communauté obligatoire. Rapport de base Wortlaut des Postulates vom 16. Juni 1994 Der Bundesrat wird eingeladen, einen umfassenden Grundla- genbericht über einen obligatorischen Gemeinschaftsdienst von allen für alle erstellen zu lassen. Als Gemeinschaftsdienst könnten all jene Dienstleistungen in lebenswichtigen Berei- chen bezeichnet werden, die zugunsten der staatlichen Ge- meinschaft im Prinzip unentgeltlich erbracht werden. Texte du postulat du 16 juin 1994 Le Conseil fédéral est invité à faire réaliser un rapport circon- stancié sur l'instauration d'un service à la communauté obliga- toire exécuté par tous et pour tous. Toutes les prestations qui sont effectuées pour la collectivité, en principe gratuitement, dans des domaines d'importance vitale, pourraient être consi- dérées comme service à la communauté. Mitunterzeichner-Cosignataires: Keine -Aucun Schrittliche Begründung - Développement par écrit 1. Im März 1993 wurde eine Diskussionsgrundlage für ein Pro- jekt «Gemeinschaftsdienst aus der Sicht der Frauen» von der Arbeitsgruppe «Konzeptionelle Fragen» veröffentlicht. Die Ar- beitsgruppe kam zum Schluss, dass das Projekt «Gemein- schaftsdienst für alle» weiterzuverfolgen sei. Sie sieht darin ei- nen grossen Nutzen für die ganze Bevölkerung. Das Diskussionspapier lehnt sich stark an die Fragen im Zu- sammenhang mit der Wehrpflicht und dem Zivilschutz an. Der Gemeinschaftsdienst für alle sollte aber weit über die bisheri- gen Dienstformen hinausgehen. Viele Aufgaben können heute nicht in Angriff genommen oder nicht gelöst werden, weil die Arbeit und die Dienstleistungen nicht mit regulärem Lohne abgegolten werden können. 2. Die bekannten Dienstformen für Armee, Zivilschutz, Feuer- wehr und Katastrophenhilfe sind grundsätzlich beizubehalten, allenfalls ist eine Erweiterung zu prüfen: Wehrdienst (Armee): Die Wehr- und Verteidigungsaufgabe nach den Grundprinzipen der Wehrpflicht ist im Sinne der lau- fenden Armeereform beizubehalten. Zivilschutz: Keine Änderungen ausserhalb der laufenden Re- formen. Katastrophenhilfe: Eine Erweiterung über die bestehende Or- ganisation (Zivilschutz und Katastrophenhilfe) ist zu prüfen. 3. Neben den bekannten Dienstformen für Armee, Zivilschutz, Feuerwehr und Katastrophenhilfe wäre ein Gemeinschafts- dienst für alle umfassend zu verstehen. Das Diskussionspa- pier 93 erwähnt: - akute kollektive Notsituationen; - besondere Langzeitaufgaben, wie die Überforderung im Ge- sundheitswesen, schädliche Umweltveränderungen und ge- sellschaftliche Umstellungen. Weitere einzubeziehende mögliche Bereiche wären: -Sozialdienst (Gesundheitswesen und Betreuungsaufgaben im stationären wie ambulanten Bereich); - Friedensdienst (Entwicklungshilfe); - Ökodienst (Naturschutz und Landwirtschaft); - Bildungswesen und Freizeitbereich, z. B. Jugendlager, in Jugendhäusern, in der Aufgabenhilfe, Mittagstisch für Schul- kinder, Familienentlastungsdienst usw. 4. Die Dienstpflicht könnte vom 18. bis 40. Altersjahrbestehen und eine bestimmte Dauer umfassen (z. B. gesamthaft min- destens ein Jahr). In der ganzen Organisation könnte sie sich stark an die Militär- bzw. Zivilschutzorganisation anlehnen, mit dem Erwerbsersatz in bestimmten Bereichen und der Einsatz- leistung. Für den Einsatz in den Gemeinden (Wald, Naturschutz) oder z. B. in der Landwirtschaft könnten angemessene Entschädi- gungen verlangt werden, so dass der Gemeinschaftsdienst für alle, mindestens teilweise, selbsttragend wäre. Schriftliche Erklärung des Bundesrates vom 24. August 1994 Déclaration écrite du Conseil fédéral du 24 août 1994 Der Bundesrat ist bereit, das Postulat entgegenzunehmen. Präsidentin: Der Vorstoss wird von Frau von Feiten und von Herrn Narbel bekämpft. Die Diskussion wird verschoben. Verschoben - Renvoyé #ST# 94.3274 Postulat Fritschi Oscar Ausbau der Guten Dienste Bons offices. Extension Wortlaut des Postulates vom 17. Juni 1994 Der Bundesrat wird eingeladen, einen Bericht zur Frage vorzu- legen, wie die vorgesehenen Beiträge der Armee zu friedens- fördernden Massnahmen in dem Rahmen, der durch die Ab- lehnung der Blauhelmvorlage vorgegeben worden ist, intensi- viert werden können. Ebenfalls in der Absicht, die Guten Dienste unseres Landes zu verstärken, wird der Bundesrat fer- ner gebeten, einen Ausbau des Schweizerischen Katastro- phenhilfekorps - beispielsweise um eine Task Force für den Wiederaufbau -zu prüfen und darüber Bericht zu erstatten. Texte du postulat du 17 juin 1994 Le Conseil fédéral est invité à présenter aux Chambres un rap- port exposant comment, au lendemain du non aux casques bleus, l'armée pourrait, dans le cadre des activités prévues, participer plus activement à la promotion de la paix Toujours dans le souci de développer les offres de bons offices de la Suisse, je le prie également d'envisager la possibilité de déve- lopper le Corps suisse d'aide en cas de catastrophe (p. ex. en lui adjoignant un groupe d'intervention chargé de tâches de reconstruction) et de nous présenter un rapport à ce sujet Mitunterzeichner-Cosignataires: Allenspach, Aregger, Baum- berger, Bezzola, Bonny, Bührer Gerald, Camponovo, Cava- dini Adriano, Couchepin, Dettling, Eymann Christoph, Fi- scher-Seengen, Frey Walter, Früh, Giger, Gysin, Heberlein, Hegetschweiler, Loeb François, Maurer, Nabholz, Spoerry, Stamm Luzi, Steinegger, Steiner Rudolf, Suter, Tschopp, Tschuppert Karl, Verterli, Wanner, Wittenwiler, Wyss Paul (32) Schriftliche Begründung - Développement par écrit Das Schweizervolk hat den Einsatz von Schweizer Blauhelm- truppen im Ausland abgelehnt. Im Abstimmungskampf ist aber nicht nur von den Befürwortern, sondern auch von Geg- nern der Blauhelmvorlage die Wünschbarkeit betont worden,</w:t>
      </w:r>
    </w:p>
    <w:p>
      <w:r>
        <w:t>Schweizerisches Bundesarchiv, Digitale Amtsdruckschriften Archives fédérales suisses, Publications officielles numérisées Archivio federale svizzero, Pubblicazioni ufficiali digitali Postulat Bircher Peter Gemeinschaftsdienst für alle. Erarbeitung eines Grundlagenberichtes Postulat Bircher Peter Service à la communauté obligatoire. Rapport de base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17 Séance Seduta Geschäftsnummer 94.3266 Numéro d'objet Numero dell'oggetto Datum 07.10.1994 - 08:00 Date Data Seite 1905-1905 Page Pagina Ref. No 20 024 572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