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94.3142 vom 4. Oktober 1994</w:t>
      </w:r>
    </w:p>
    <w:p>
      <w:r>
        <w:t>Bundesverwaltung, 1994-10-04, DE</w:t>
      </w:r>
    </w:p>
    <w:p>
      <w:r>
        <w:rPr>
          <w:b/>
        </w:rPr>
        <w:t xml:space="preserve">Quelle: </w:t>
      </w:r>
      <w:r>
        <w:t>https://mcp.opencaselaw.ch/entscheid/ch_vb_94.3142</w:t>
      </w:r>
    </w:p>
    <w:p>
      <w:r>
        <w:t>FR: CH_VB 94.3142 du 4 octobre 1994</w:t>
      </w:r>
    </w:p>
    <w:p>
      <w:r>
        <w:t>IT: CH_VB 94.3142 del 4 ottobre 1994</w:t>
      </w:r>
    </w:p>
    <w:p>
      <w:pPr>
        <w:pStyle w:val="Heading2"/>
      </w:pPr>
      <w:r>
        <w:t>Erwägungen</w:t>
      </w:r>
    </w:p>
    <w:p>
      <w:r>
        <w:rPr>
          <w:b/>
        </w:rPr>
        <w:t>E. 4</w:t>
      </w:r>
    </w:p>
    <w:p>
      <w:r>
        <w:t>Oktober 1994 1023 Interpellation Schoch Tessin bezogene Beurteilung machen, sondern wir müssen das Generelle sehen. In diesem Sinne haben wir den Auftrag in Postulatsform ver- standen und werden ihn auch ausführen. Überwiesen als Postulat - Transmis comme postulat #ST# 94.3146 Interpellation Schoch Helikopterflüge zu touristischen Zwecken Utilisation touristique de l'hélicoptère Wortlaut der Interpellation vom 17. März 1994 Ist der Bundesrat bereit, Massnahmen zu treffen, durch wel- che Helikopterflüge zu rein touristischen Zwecken im Gebiet der Alpen und Voralpen, namentlich das sogenannte Heli- Skiing, (weiter) eingeschränkt, allenfalls gänzlich verboten werden? Texte de l'interpellation du 17 mars 1994 Le Conseil fédéral est-il disposé à prendre des mesures pour limiter (davantage), voire interdire entièrement, les vols d'héli- coptères à des fins touristiques dans les régions alpine et préalipine, notamment ce qu'on appelle l'«héliski»? Mitunterzeichner-Cosignataires: Keine -Aucun Schoch Otto (R, AR): Als ich diese Interpellation, die die Heli- kopterflüge zu rein touristischen Zwecken im Gebiet der Alpen und Voralpen betrifft, im Verlaufe der Frühjahrssession dieses Jahres einreichte, hätte ich nie damit gerechnet, dass die sim- ple an den Bundesrat gerichtete Frage derart viele und derart engagierte Reaktionen auslösen würde. Die Medien haben sich des Themas angenommen, und ich bin in vielfältiger Art und Weise auch persönlich angegangen worden, und zwar von den allermeisten, die sich der Thematik gewidmet haben, positiv und zustimmend, von einigen aber feindselig bis äus- serst feindselig und sehr unfreundlich. Worum geht es mir? Mich beschäftigt, mich stört die Heliko- pterfliegerei im Gebirge, und zwar zunächst die Helikopterflie- gerei ganz allgemein und nicht etwa spezifisch nur das Heli- Skiing. Ich will mich deshalb zuerst einmal mit der Helikopter- fliegerei allgemein befassen. Dabei muss ich aber voraus- schicken und klar festhalten, dass ich keineswegs ein generel- les Verbot der Helikopterfliegerei anstrebe, auch nicht ein Ver- bot im Bereich der Alpen und Voralpen. Für mich ist es viel- mehr selbstverständlich, dass gewerbsmässige Flüge, z B. Hüttenversorgungen, erst recht aber auch Rettungsflüge wei- terhin möglich sein sollen und möglich sein müssen. Es gibt aber im Zusammenhang mit der Helikopterfliegerei schon Dinge, die unbedingt diskutiert werden müssen, und die nach meiner Beurteilung den Bundesrat und das Bundes- amt für Zivilluftfahrt auch zum Handeln veranlassen müssten. Ich stosse mich in erster Linie daran, dass für Helikopter grundsätzlich keinerlei Einschränkungen bezüglich der «Her- umfliegerei» bestehen. Einschränkungen gibt es zwar mit Be- zug auf die Start- und Landeorte. Ein Helikopter darf nicht be- liebig, d. h. wo immer der Pilot Lust dazu hat, starten oder lan- den, sondern es besteht ein Flugplatzzwang. Fliegen aber dürfen die Helikopter - und es gibt deren immerhin deutlich über 200 in der Schweiz - wann immer und wo immer es ihnen bzw. den Piloten beliebt, also z. B. auch mitten durch unsere schönen Alpen und Voralpen. Einzige Einschränkung, die die Piloten dabei in Kauf nehmen müssen, ist die Vorschrift, dass immer 300 Meter Vertikalabstand über Grund eingehalten werden muss. Demgegenüber bestehen nicht einmal Vor- schriften z. B. hinsichtlich des Minimalabstandes gegenüber einer senkrechten Felswand; da darf der Pilot so nahe heran- fliegen, wie er das glaubt verantworten zu können. Das bedeu- tet im Klartext: Wer immer die finanziellen Möglichkeiten dazu hat, sich einen Helikopter zu leisten oder einen solchen wenig- stens zu chartern, kann an schönen Sonntagen sozusagen schrankenlos Vergnügungsflüge durch Alpen und Voralpen ausführen, während jenen, die auf andere Weise vom Erho- lungswert der Alpen und Voralpen profitieren möchten, nichts anderes übrigbleibt, als mit stillem Grimm den Lärm über sich ergehen zu lassen, den die Helikopter verursachen. Es kommt dazu, dass für gewerbsmässige Flüge -jetzt spre- che ich ausdrücklich von gewerbsmässigen Flügen - auch noch die Einschränkungen wegfallen, die hinsichtlich der Landeplätze bestehen. Wer gewerbsmässig unterwegs ist, wer also Arbeitsflüge ausführt, darf jederzeit überall landen, auch im Gebirge. In der Praxis wird davon sehr ausgiebig Gebrauch gemacht. Wenn ich Ihnen ein Beispiel liefern soll, möchte ich an unser «liebes Fernsehen DRS» erinnern, das sich beim Einsatz von Helikoptern im Gebirge und in den Vor- alpen, soweit ich festgestellt habe, überhaupt keine Zurück- haltung auferlegt Ich möchte das an zwei, drei Beispielen dartun, die ich persön- lich erlebt habe. Ich habe am Samstag, dem 16. Juli 1994, eine Klettertour im Alpstein, also vor meiner Haustüre, ausgeführt Ich habe mich während des ganzen Tages über Helikopter- starts und -landungen auf der Roslenalp und im Gebiet des dritten und vierten Kreuzberges geärgert. Der Helikopter war gechartert vom Schweizer Fernsehen und war im Einsatz für die Aufnahme eines Kletterfilms, eines Kletterfilms, der ohne die geringsten Schwierigkeiten auch vom Boden aus hätte ge- dreht werden können. Aber man auferlegt sich keine Schran- ken. Man fliegt in der Luft herum. Es ist ja gewerbsmässig, und man darf es. Ich erinnere mich auch sehr gut an eine Besteigung der Jung- frau am 29. Juli 1986. Ich kann mich beim Datum behaften las- sen. Auf dem Gipfel der Jungfrau sassen 20 bis 25 «Fusstouri- sten», denen eine reguläre Gipfelrast verwehrt war, weil auf dem gleichen Gipfel ein Helikopter-wiederum gechartert vom Schweizer Fernsehen - mit einem Kamerateam des Fernse- hens mehrfach landete und startete. Und das ist das gleiche Fernsehen, das reisserischeTitel macht, wenn das EVED, also Ihr Departement, Herr Bundesrat Ogi, die zu einer Medienkon- ferenz aufgebotenen Journalisten an den Ort des Geschehens in der Ostschweizfliegen lässt So ungleich sind die Ellen, mit denen man dort misst. Es geht mir ja nur darum, darzutun, wie schrankenlos die Möglichkeiten sind, wenn es um Helikopter- flüge zu gewerbsmässigen Zwecken geht Ich meine, dass hier schon irgend etwas geschehen muss, denn so kann das nicht weitergehen. Übrigens fliegt und landet nicht nur unser Fernsehen ge- werbsmässig und wo immer es ihm beliebt, auch sehr viele weitere Helikopterflüge fallen in die Kategorie der gewerbs- mässigen Flüge mit nach Ort und Zahl praktisch unbeschränk- ten Landungen und Starts im Gebirge. Es wäre vielleicht nicht uninteressant, wenn das Bazl abklären würde, ob es sich beim Flug und der Landung, die ein Heli- kopter am 30. Juli 1994, an einem Samstag, im Gebiet der Schesaplana ausführte, um einen gewerbsmässigen Flug handelte oder nicht Der Helikopter kam von Schweizer Seite bis knapp unterhalb des Gipfels der Schesaplana, lud dort zwei Berggänger aus und flog wieder weg. Es muss ein ge- werbsmässiger Flug gewesen sein, sonst wäre er nicht zuläs- sig gewesen, aber überflüssig war er so oder so. Deshalb ziehe ich eine erste Schlussfolgerung: Es müssten generelle Richtlinien erlassen werden, welche den gesamten Helikopterflugbetrieb im Gebiet der Alpen und Voralpen, ein- geschlossen die gewerbsmässigen Helikopterflüge, erfassen. Damit komme ich zum Heli-Skiing im besonderen. Mit Bezug auf das Heli-Skiing gibt es eine Besonderheit, die hinsichtlich anderer touristischer Helikopterflüge im Gebiet der Alpen nicht besteht. Es fällt nämlich der Flugplatzzwang weg. Beim Heli-Skiing dürfen Helikopter auf 48 - allerdings genau be- zeichneten - Gebirgslandeplätzen landen und starten. Zur Be- nützung dieser Gebirgslandeplätze möchte ich zunächst eine rein statistische Bemerkung machen: Die Gebirgslandeplätze</w:t>
      </w:r>
    </w:p>
    <w:p>
      <w:r>
        <w:t>Schweizerisches Bundesarchiv, Digitale Amtsdruckschriften Archives fédérales suisses, Publications officielles numérisées Archivio federale svizzero, Pubblicazioni ufficiali digitali Motion Büttiker Ergänzung des nationalen Hauptstrassennetzes Motion Büttiker Réseau des routes principales. Achèvement In Amtliches Bulletin der Bundesversammlung Dans Bulletin officiel de l'Assemblée fédérale In Bollettino ufficiale dell'Assemblea federale Jahr 1994 Année Anno Band III Volume Volume Session Herbstsession Session Session d'automne Sessione Sessione autunnale Rat Ständerat Conseil Conseil des Etats Consiglio Consiglio degli Stati Sitzung 10 Séance Seduta Geschäftsnummer 94.3142 Numéro d'objet Numero dell'oggetto Datum 04.10.1994 - 08:00 Date Data Seite 1021-1023 Page Pagina Ref. No 20 024 762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