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9338 2006-3343 vom 27. Dezember 2006</w:t>
      </w:r>
    </w:p>
    <w:p>
      <w:r>
        <w:t>Bundesverwaltung, 2006-12-27, DE</w:t>
      </w:r>
    </w:p>
    <w:p>
      <w:r>
        <w:rPr>
          <w:b/>
        </w:rPr>
        <w:t xml:space="preserve">Quelle: </w:t>
      </w:r>
      <w:r>
        <w:t>https://mcp.opencaselaw.ch/entscheid/ch_vb_9338_2006-3343_</w:t>
      </w:r>
    </w:p>
    <w:p>
      <w:r>
        <w:t>FR: CH_VB 9338 2006-3343 du 27 décembre 2006</w:t>
      </w:r>
    </w:p>
    <w:p>
      <w:r>
        <w:t>IT: CH_VB 9338 2006-3343 del 27 dicembre 2006</w:t>
      </w:r>
    </w:p>
    <w:p>
      <w:pPr>
        <w:pStyle w:val="Heading2"/>
      </w:pPr>
      <w:r>
        <w:t>Erwägungen</w:t>
      </w:r>
    </w:p>
    <w:p>
      <w:r>
        <w:rPr>
          <w:b/>
        </w:rPr>
        <w:t>E. 30</w:t>
      </w:r>
    </w:p>
    <w:p>
      <w:r>
        <w:t>H 01.01.2007–31.12.2009 (Nouveau permis) Permis de travail de nuit (sans alternance avec un travail de jour) (Art. 17 LTr) – 06-9040 / 100110 Marmy Viandes en gros SA, 1470 Estavayer-le-Lac débitage des carcasses en quartiers besoins spéciaux de consommation 5 H 01.01.2007–31.12.2007 (Renouvellement/modification) Permis de travail de nuit (sans alternance avec un travail de jour) et du dimanche (Art. 17 et 19 LTr) – 06-9284 / 101442 Boulangerie Industrielle SA (BISA), 1222 Vésenaz boulangerie - pâtisserie horaire d’exploitation indispensable pour des raisons économiques 92 H, 3 F 07.01.2007–06.01.2010 (Renouvellement/modification)</w:t>
      </w:r>
    </w:p>
    <w:p>
      <w:r>
        <w:t>9339 – 06-9286 / 101442 Boulangerie Industrielle SA (BISA), 1222 Vésenaz boulangerie horaire d’exploitation indispensable pour des raisons économiques</w:t>
      </w:r>
    </w:p>
    <w:p>
      <w:r>
        <w:rPr>
          <w:b/>
        </w:rPr>
        <w:t>E. 34</w:t>
      </w:r>
    </w:p>
    <w:p>
      <w:r>
        <w:t>H, 1 F 14.12.2006–06.01.2010 (Nouveau permis) Permis de travail de nuit et du dimanche (Service de piquet) (Art. 14 et 15 OLT1) – 06-9282 / 110716 Bracco Imaging B.V. Branch Office, Amsterdam, succursale de Plan-les-Ouates, 1228 Plan-les-Ouates service de maintenance de la production besoins spéciaux de consommation 1 H 01.01.2007–31.12.2009 (Nouveau permis) Permis de travail du dimanche et de jours fériés (Art. 19 et 20a LTr) – 06-9290 / 109103 Laboratoire Dubois S.A., 2305 La Chaux-de-Fonds département chronafiable - laboratoire de contrôle horaire d’exploitation indispensable pour des raisons techniques 1 H 15.02.2007–14.02.2010 (Renouvellement) Permis de travail pour les jours fériés (Art. 19 et 20a LTr) – 06-9269 / 100251 Carbagas, 1564 Domdidier distribution, mise en bouteilles, analyse et libération, administration besoins spéciaux de consommation 9 H, 1 F 22.12.2006–21.12.2009 (Renouvellement/modification) – 06-9281 / 100174 Multigas, 1564 Domdidier livraison et administration besoins spéciaux de consommation 1 H 02.01.2007–01.01.2010 (Nouveau permis) (H = hommes, F = femmes, J = jeunes gens)</w:t>
      </w:r>
    </w:p>
    <w:p>
      <w:r>
        <w:t>9340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9341 Permis concernant la durée du travail octroyés</w:t>
      </w:r>
    </w:p>
    <w:p>
      <w:r>
        <w:t>Permis de travail de nuit (Art. 17 LTr) – 06-9139 / 101289 Cicorel SA, 2017 Boudry perçage, détourage et laser - pressage multicouche - salle blanche - galvanoplastie - contrôle - contrôle électrique horaire d’exploitation indispensable pour des raisons économiques 24.12.2006–23.12.2009 (Renouvellement/modification) Permis de travail de nuit (sans alternance avec un travail de jour) (Art. 17 LTr) – 06-9140 / 100337 Montres Breguet SA, 1341 L’Orient secteur «Usinage fourniture» horaire d’exploitation indispensable pour des raisons économiques 40 H, 19 F 01.01.2007–31.12.2009 (Nouveau permis) Permis de travail en continu (Art. 24 LTr, art. 36–38 OLT1) – 06-9150 / 102074 Ambulances Odier &amp; Fils SA, 1205 Genève ambulanciers besoins spéciaux de consommation 9 H 07.01.2007–06.01.2010 (Renouvellement/modification)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27 décembre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51 Cahier Numero Geschäftsnummer --- Numéro d'affaire Numero dell'oggetto Datum 27.12.2006 Date Data Seite 9338-9341 Page Pagina Ref. No 10 140 205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