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93.3116 vom 18. Juni 1993</w:t>
      </w:r>
    </w:p>
    <w:p>
      <w:r>
        <w:t>Bundesverwaltung, 1993-06-18, DE</w:t>
      </w:r>
    </w:p>
    <w:p>
      <w:r>
        <w:rPr>
          <w:b/>
        </w:rPr>
        <w:t xml:space="preserve">Quelle: </w:t>
      </w:r>
      <w:r>
        <w:t>https://mcp.opencaselaw.ch/entscheid/ch_vb_93.3116</w:t>
      </w:r>
    </w:p>
    <w:p>
      <w:r>
        <w:t>FR: CH_VB 93.3116 du 18 juin 1993</w:t>
      </w:r>
    </w:p>
    <w:p>
      <w:r>
        <w:t>IT: CH_VB 93.3116 del 18 giugno 1993</w:t>
      </w:r>
    </w:p>
    <w:p>
      <w:pPr>
        <w:pStyle w:val="Heading2"/>
      </w:pPr>
      <w:r>
        <w:t>Erwägungen</w:t>
      </w:r>
    </w:p>
    <w:p>
      <w:r>
        <w:rPr>
          <w:b/>
        </w:rPr>
        <w:t>E. 18</w:t>
      </w:r>
    </w:p>
    <w:p>
      <w:r>
        <w:t>Juni 1993 N 1425 Interpellation Frey Claude peuvent exceptionnellement être diffusées en dialecte. Par exemple, ce peut être le cas du «feature», forme d'émission grâce à laquelle il est possible de transmettre des ambiances ou des émotions aux téléspectateurs ou aux auditeurs. Quelques semaines après l'entrée en vigueur de la nouvelle concession, il n'est pas encore possible de prendre une posi- tion ferme au sujet de l'application des nouvelles dispositions. Cependant, en sa qualité d'autorité de surveillance de la SSR, l'Office fédéral de la communication (Ofcom) veille à ce que la concession soit respectée sur ce point également. Erklärung des Interpellanten: befriedigt Déclaration de l'interpellateur: satisfait #ST# 93.3086 Interpellation Etique TGV Rhein-Rhone TGV Rhin-Rhône Wortlaut der Interpellation vom 9. März 1993 Am 20. Januar 1993 hat der Präfekt der Franche-Comté zum TGV-Projekt Rhein-Rhone, mit dem die Verbindungen der ganzen Schweiz mit Frankreich im allgemeinen und Paris im besonderen spürbar verbessert werden, seine Zustimmung gegeben. Wann und auf welche Weise wird sich die Schweiz offiziell für dieses Projekt einsetzen? Texte de l'interpellation du 9 mars 1993 Le 20 janvier 1993, le préfet de la Franche-Comté a donné le coup d'envoi au projet de TGV Rhin-Rhône qui améliorera sensiblement les liaisons de toute la Suisse vers la France en général et Paris en particulier. Quand et comment la Suisse va-t-elle s'engager officiellement pour ce projet? Mitunterzeichner - Cosignataires: Aguet, Béguelin, Chevallaz, Comby, Cotti, Deiss, Gobet, Mamie, Philipona, Pidoux, Rohr- basser, Savary, Schmied Walter, Theubet (14) Schriftliche Begründung - Développement par écrit Désigné par le ministre français des transports pour coordon- ner les études préliminaires du TGV Rhin-Rhône, c'est le</w:t>
      </w:r>
    </w:p>
    <w:p>
      <w:r>
        <w:rPr>
          <w:b/>
        </w:rPr>
        <w:t>E. 20</w:t>
      </w:r>
    </w:p>
    <w:p>
      <w:r>
        <w:t>022 926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