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92.3183 vom 22. September 1993</w:t>
      </w:r>
    </w:p>
    <w:p>
      <w:r>
        <w:t>Bundesverwaltung, 1993-09-22, DE</w:t>
      </w:r>
    </w:p>
    <w:p>
      <w:r>
        <w:rPr>
          <w:b/>
        </w:rPr>
        <w:t xml:space="preserve">Quelle: </w:t>
      </w:r>
      <w:r>
        <w:t>https://mcp.opencaselaw.ch/entscheid/ch_vb_92.3183</w:t>
      </w:r>
    </w:p>
    <w:p>
      <w:r>
        <w:t>FR: CH_VB 92.3183 du 22 septembre 1993</w:t>
      </w:r>
    </w:p>
    <w:p>
      <w:r>
        <w:t>IT: CH_VB 92.3183 del 22 settembre 1993</w:t>
      </w:r>
    </w:p>
    <w:p>
      <w:pPr>
        <w:pStyle w:val="Heading2"/>
      </w:pPr>
      <w:r>
        <w:t>Erwägungen</w:t>
      </w:r>
    </w:p>
    <w:p>
      <w:r>
        <w:rPr>
          <w:b/>
        </w:rPr>
        <w:t>E. 22</w:t>
      </w:r>
    </w:p>
    <w:p>
      <w:r>
        <w:t>September 1993 N 1571 Motion der SD/Lega-Fraktion de population défavorisés, correspond bien, aux yeux du Conseil fédéral également, à une volonté d'intensifier la com- préhension entre les différentes cultures présentes dans ce pays, y compris les cultures immigrées. Ma réponse est donc très claire. L'article 116 concerne les lan- gues nationales et pas d'autres langues, et je vous demande effectivement de classer cette motion qui se trouve réalisée à la suite du débat de tout à l'heure. Abstimmung - Vote Für Abschreibung der Motion offensichtliche Mehrheit Für Ueberweisung der Motion Minderheit Schluss der Sitzung um 13.00 Uhr La séance est levée à 13 h 00</w:t>
      </w:r>
    </w:p>
    <w:p>
      <w:r>
        <w:t>Schweizerisches Bundesarchiv, Digitale Amtsdruckschriften Archives fédérales suisses, Publications officielles numérisées Archivio federale svizzero, Pubblicazioni ufficiali digitali Motion der SD/Lega-Fraktion Revision Sprachenartikel 116 BV und Ausführungsgesetzgebung Motion du groupe DS/Ligue Révision de l'article sur les langues (art. 116 cst.)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03 Séance Seduta Geschäftsnummer 92.3183 Numéro d'objet Numero dell'oggetto Datum 22.09.1993 - 08:00 Date Data Seite 1569-1571 Page Pagina Ref. No 20 023 142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