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90.881 vom 17. September 1990</w:t>
      </w:r>
    </w:p>
    <w:p>
      <w:r>
        <w:t>Bundesverwaltung, 1990-09-17, DE</w:t>
      </w:r>
    </w:p>
    <w:p>
      <w:r>
        <w:rPr>
          <w:b/>
        </w:rPr>
        <w:t xml:space="preserve">Quelle: </w:t>
      </w:r>
      <w:r>
        <w:t>https://mcp.opencaselaw.ch/entscheid/ch_vb_90.881</w:t>
      </w:r>
    </w:p>
    <w:p>
      <w:r>
        <w:t>FR: CH_VB 90.881 du 17 septembre 1990</w:t>
      </w:r>
    </w:p>
    <w:p>
      <w:r>
        <w:t>IT: CH_VB 90.881 del 17 settembre 1990</w:t>
      </w:r>
    </w:p>
    <w:p>
      <w:pPr>
        <w:pStyle w:val="Heading2"/>
      </w:pPr>
      <w:r>
        <w:t>Erwägungen</w:t>
      </w:r>
    </w:p>
    <w:p>
      <w:r>
        <w:rPr>
          <w:b/>
        </w:rPr>
        <w:t>E. 13</w:t>
      </w:r>
    </w:p>
    <w:p>
      <w:r>
        <w:t>mars 1991 2. Wenn der Bundesrat den Zinsfuss mindestens der Teue- rung entsprechend festlegen muss, dann ist bereits eine Schmälerung der Substanz des Vorsorgekapitals da; denn vom Ertrag des Zinses müssen noch die entsprechenden Ver- waltungskosten bezahlt werden. Dann bleibt nur noch ein Rest für die Kapitalbildung. Ich habe mich bei diesem Vorschlag und während seiner Be- gründung an Schillers «Räuber» erinnert, nicht nur wegen der «Bandenkommission», HerrZimmerli, sondern wegen diesem Raubzug auf die zukünftigen Kapitalien (Umlageverfahren) für die Rentner. Im weiteren muss man sicher alles prüfen, aber bitte nur alles, was überhaupt möglich ist. Dinge, die überhaupt nicht mög- lich sind, sollte man von Anfang an nicht einmal in die Schub- lade der Postulate legen. Und weil ich das Gefühl habe, Herr Zimmerli sei selber nicht mehr ganz überzeugt, stelle ich den Antrag, das Postulat abzulehnen. Am Schluss seines Votums habe ich mich nämlich an Goethe erinnert, an den «Tasso», wo es heisst: «Er hält aus Trotz an einer Sache fest, die er als falsch erkannt; er aber nennt es Treue.» Ich bitte Sie, das Postulat abzulehnen. Motion 90.678 Abstimmung - Vote Für Ueberweisung als Postulat 8 Stimmen Dagegen 8 Stimmen Mit Stichentscheid des Präsidenten wird das Postulat überwie- sen Avec la voix prépondérante du président le postulat est trans- mis Motion 90.832, Motion 90.881 Ueberwiesen aïs Postulat - Transmis comme postulat Präsident: Damit sind alle drei Postulate überwiesen. Ich finde, dass sie zusammengehören und einen einzigen Fra- genkomplex betreffen. Es hat auch in den anderen Postulaten Punkte, die weniger einleuchtend sind, und darum habe ich für Herrn Zimmerli gestimmt. Schluss der Sitzung um 12.20 Uhr La séance est levée à 12 h 20</w:t>
      </w:r>
    </w:p>
    <w:p>
      <w:r>
        <w:t>Schweizerisches Bundesarchiv, Digitale Amtsdruckschriften Archives fédérales suisses, Publications officielles numérisées Archivio federale svizzero, Pubblicazioni ufficiali digitali Motion Weber Entspannung am Hypothekenmarkt und Förderung des Wohnungsbaus Motion Weber Détente sur le marché hypothécaire. Promotion de la construction de logements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07 Séance Seduta Geschäftsnummer 90.881 Numéro d'objet Numero dell'oggetto Datum 13.03.1991 - 08:00 Date Data Seite 190-194 Page Pagina Ref. No 20 019 885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