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90.851 vom 13. Dezember 1991</w:t>
      </w:r>
    </w:p>
    <w:p>
      <w:r>
        <w:t>Bundesverwaltung, 1991-12-13, DE</w:t>
      </w:r>
    </w:p>
    <w:p>
      <w:r>
        <w:rPr>
          <w:b/>
        </w:rPr>
        <w:t xml:space="preserve">Quelle: </w:t>
      </w:r>
      <w:r>
        <w:t>https://mcp.opencaselaw.ch/entscheid/ch_vb_90.851</w:t>
      </w:r>
    </w:p>
    <w:p>
      <w:r>
        <w:t>FR: CH_VB 90.851 du 13 décembre 1991</w:t>
      </w:r>
    </w:p>
    <w:p>
      <w:r>
        <w:t>IT: CH_VB 90.851 del 13 dicembre 1991</w:t>
      </w:r>
    </w:p>
    <w:p>
      <w:pPr>
        <w:pStyle w:val="Heading2"/>
      </w:pPr>
      <w:r>
        <w:t>Erwägungen</w:t>
      </w:r>
    </w:p>
    <w:p>
      <w:r>
        <w:rPr>
          <w:b/>
        </w:rPr>
        <w:t>E. 13</w:t>
      </w:r>
    </w:p>
    <w:p>
      <w:r>
        <w:t>Dezember 1991 2489 Motion Bürgi Das Impulsprogramm soll insbesondere folgende Massnah- men umfassen: a Aufbau und Stärkung der wissenschaftlichen Forschung im Bereich der thermischen und elektrischen Solarenergietech- nik in den Eidgenössischen Technischen Hochschulen und in den kantonalen Universitäten; b. Beiträge an Höhere Technische Lehranstalten (HTL) für technische Neuinvestitionen, Einrichtung neuer Ausbildungs- gänge und Weiterbildung der Dozenten auf dem Gebiet der Solarenergietechnik; c. Beiträge an Berufsschulen für technische Neuinvestitionen, Anpassung der Lehrgänge der Elektro- und Installationsbe- rufe, Weiterbildung der Lehrkräfte auf dem Gebiet der Solar- energietechnik; d. Beiträge an Weiterbildungsinstitutionen für die Aus- und Weiterbildung gelernter Berufsleute auf dem Gebiet der Solar- energietechnik; e. Beiträge an die Kantone und öffentliche und private Körper- schaften zur Schaffung von Demonstrationsanlagen für die praktische Anwendung der thermischen Solartechnik und der Photovoltaiktechnik in möglichst vielen Gemeinden; f. Beiträge an öffentliche und private Körperschaften für die Entwicklung von Pilotanlagen in der thermischen und elektri- schen Solartechnik. Texfe de la motion du 5 octobre 1990 Le Conseil fédéral est chargé de soumettre à l'approbation de l'Assemblée fédérale, à l'occasion du 700e anniversaire de la Confédération, un arrêté fédéral portant sur un programme de développement limité à cinq ans et destiné à promouvoir l'utili- sation de l'énergie solaire. A cet effet, il faut débloquer un crédit payable en cinq tranches annuelles de 50 millions de francs. Le programme précité comprendra notamment les mesures suivantes: a. Mise en place et développement de la recherche scientifi- que en matière de techniques d'utilisation de l'énergie solaire à des fins thermiques et électriques dans les Ecoles polytech- niques fédérales et dans les universités cantonales; b. versement de contributions à des écoles techniques supé- rieures (ETS) pour qu'elles investissent dans les techniques nouvelles, création de nouvelles filières déformation et organi- sation de cours de perfectionnement pour les enseignants en matière de techniques d'utilisation de l'énergie solaire; c. versement de contributions à des écoles professionnelles pour qu'elles investissent dans les techniques nouvelles, mise à jour de la formation des installateurs et électriciens et organi- sation de cours de perfectionnement pour les enseignants en matière de techniques d'utilisation de l'énergie solaire; d. versement de contributions à des organismes assurant des cours de base et de perfectionnement à l'intention des gens . du métier dans le domaine des techniques d'utilisation de l'énergie solaire; e. versement de contributions aux cantons et à des collectivi- tés, publiques ou privées, en vue de créer des installations de démonstration de l'utilisation pratique de l'énergie solaire à des fins thermiques et photovoltaïques dans autant de com- munes que possible; f. versement de contributions à des collectivités, publiques ou privées, en vue de mettre au point des installations pilotes en matière d'utilisation de l'énergie solaire à des fins thermiques et électriques. Mitunterzeichner-Cosignataires: Keine -Aucun Schriftliche Begründung - Développement par écrit Der Urheber verzichtet auf eine Begründung und wünscht eine schriftliche Antwort. Schriftliche Stellungnahme des Bundesrates von November 1991 (Siehe Seite 2082 hiervor) 54-N Rapport écrit du Conseil fédéral de novembre 1991 (Voir page 2088 ci-devant) Wir verweisen auf Teil II, Ziffern 10 bis 12, unserer Stellung- nahme. Schriftliche Erklärung des Bundesrates Déclaration écrite du Conseil fédéral Der Bundesrat beantragt, die Motion in ein Postulat umzuwan- deln. Ueberwiesen als Postulat-Transmis comme postulat #ST# 90.964 Motion Bürgi Massnahmen zur Förderung der Holzenergienutzung Le bois, source d'énergie Wortlaut der Motion vom 13. Dezember 1990 Der Bundesrat wird beauftragt, im Hinblick auf das Inkrafttre- ten von Artikel 11 bis des Energienutzungsbeschlusses fol- gende Massnahmen zur Minderung der Luftverunreinigung und zur Förderung einer rationellen Energieverwendung vor- zubereiten: 1. Massnahmen, um in Zusammenarbeit mit den Kantonen bei öffentlichen Bauten die Holzenergienutzung in grösseren Anlagen zu fördern und zu unterstützen. 2. Massnahmen zur Förderung und Unterstützung neuer Holzenergienutzungs-Technologien (Wärmekraft-Koppelung, Altholz-Verbrennung) und damit dezentraler Wärme- und Stromversorgungen. 3. Massnahmen zur Unterstützung von Institutionen, die sich für die vermehrte Holzenergienutzung einsetzen. Texfe de la motion du 13 décembre 1990 Dans la perspective de l'entrée en vigueur de l'article 11 bis de l'arrêté fédéral sur l'énergie, le Conseil fédéral est chargé de préparer des mesures permettant de limiter la pollution de l'air et de promouvoir une utilisation rationnelle de l'énergie. 1. Ces mesures viseront à encourager et à soutenir, avec le concours des cantons, l'utilisation du bois comme source d'énergie dans les grandes installations des bâtiments pu- blics. 2. Elles consisteront à promouvoir et à soutenir les techniques nouvelles d'utilisation du bois comme agent énergétique (couplage chaleur-force, combustion de vieux bois) et ainsi l'approvisionnement décentralisé en chaleur et en électricité. 3. Elles permettront de soutenir les institutions qui s'attachent à promouvoir une utilisation accrue du bois comme source d'énergie. Mitunterzeichner - Cosignataires: Aregger, Basler, Blatter, Bühler Simeon, Bundi, Columberg, Daepp, David, Déglise, Dietrich, Dormann, Dünki, Engler, EppenbergerSusi, Hänggi, Hari, Hess Peter, Jung, Kühn, Kühne, Luder, Nussbaumer, Ruckstuhl, Rutishauser, Savary-Fribourg, Schmidhalter, Schnider, Schwab, Stamm, Wellauer, Zbinden Hans, Züger, Zwingli, Zwygart (34) Schriftliche Begründung - Développement par écrit Holz ist eine sich ständig erneuernde, dezentral nutzbare und einheimische Energiequelle, die nur kurzer Transportwege bedarf. Aufarbeitung, Bereitstellung und Lagerung sind mit vergleichsweise geringen Energieaufwendungen, Emissio- nen und Risiken verbunden.</w:t>
      </w:r>
    </w:p>
    <w:p>
      <w:r>
        <w:t>Schweizerisches Bundesarchiv, Digitale Amtsdruckschriften Archives fédérales suisses, Publications officielles numérisées Archivio federale svizzero, Pubblicazioni ufficiali digitali Motion David Impulsprogramm Sonnenenergie 1991 Motion David Energie solaire. Programme de développement 1991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w:t>
      </w:r>
    </w:p>
    <w:p>
      <w:r>
        <w:rPr>
          <w:b/>
        </w:rPr>
        <w:t>E. 15</w:t>
      </w:r>
    </w:p>
    <w:p>
      <w:r>
        <w:t>Séance Seduta Geschäftsnummer 90.851 Numéro d'objet Numero dell'oggetto Datum 13.12.1991 - 08:00 Date Data Seite 2488-2489 Page Pagina Ref. No</w:t>
      </w:r>
    </w:p>
    <w:p>
      <w:r>
        <w:rPr>
          <w:b/>
        </w:rPr>
        <w:t>E. 20</w:t>
      </w:r>
    </w:p>
    <w:p>
      <w:r>
        <w:t>020 731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