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90.683 vom 21. März 1991</w:t>
      </w:r>
    </w:p>
    <w:p>
      <w:r>
        <w:t>Bundesverwaltung, 1991-03-21, DE</w:t>
      </w:r>
    </w:p>
    <w:p>
      <w:r>
        <w:rPr>
          <w:b/>
        </w:rPr>
        <w:t xml:space="preserve">Quelle: </w:t>
      </w:r>
      <w:r>
        <w:t>https://mcp.opencaselaw.ch/entscheid/ch_vb_90.683</w:t>
      </w:r>
    </w:p>
    <w:p>
      <w:r>
        <w:t>FR: CH_VB 90.683 du 21 mars 1991</w:t>
      </w:r>
    </w:p>
    <w:p>
      <w:r>
        <w:t>IT: CH_VB 90.683 del 21 marzo 1991</w:t>
      </w:r>
    </w:p>
    <w:p>
      <w:pPr>
        <w:pStyle w:val="Heading2"/>
      </w:pPr>
      <w:r>
        <w:t>Volltext</w:t>
      </w:r>
    </w:p>
    <w:p>
      <w:r>
        <w:t>Postulat Eisenring 696 N 21 mars 1991 Schriftliche Erklärung des Bundesrates Déclaration écrite du Conseil fédéral Der Bundesrat beantragt, die Motion in ein Postulat umzuwan- deln. Ueberwiesen als Postulat - Transmis comme postulat #ST# 90.683 Interpellation Keller Langfristige Massnahmen im Hypothekarbereich. Studiengruppe Politique à long terme en matière hypothécaire. Groupe d'étude Wortlaut der Interpellation vom 18, September 1990 Vier Erhöhungen des Hypothekarzinses in kurzer Zeit haben breite Kreise der Bevölkerung stark verunsichert. Mit kurzfri- stig entwickelten Methoden der Symptombekämpfung allein lässt sich die Lage nicht nachhaltig verbessern. Ein auf län- gere Sicht angelegtes Konzept ist nötig, wenn die erforderli- che Stabilität erreicht werden soll. Ich frage deshalb den Bundesrat: Wie stellt er sich zur Anre- gung, eine alle interessierten Kreise umfassende Studien- gruppe einzusetzen? Diese Gruppe hätte langfristig wirksame und konsensfähige Massnahmen zu erarbeiten, welche zu ei- nem sozial sicheren und wirtschaftlich verträglichen Hypothe- karsystem führen. Texte de l'interpellation du 18 septembre 1990 En peu de temps, quatre hausses des taux hypothécaires ont fortement inquiété de larges milieux de la population. Les trai- tements symptomatiques à court terme ne suffisent pas à améliorer durablement la situation. Une conception à plus long terme est nécessaire si l'on veut parvenir à la stabilité sou- haitable. J'invite dès lors le Conseil fédéral à exprimer son avis sur l'ins- tauration d'un groupe d'étude ouvert à tous les milieux concer- nés. Celui-ci aurait pour mission d'élaborer des mesures effi- caces à long terme susceptibles de recueillir un consensus, de manière à créer un système hypothécaire socialement sûr et économiquement supportable. Mitunterzeichner-Cosignataires: Keine-Aucun Schriftliche Begründung - Développement par écrit Der Urheber verzichtet auf eine Begründung und wünscht eine schriftliche Antwort. Schriftliche Stellungnahme des Bundesrates vom 13. Februar 1991 Rapport écrit du Conseil fédéral du 13 février 1991 Der Bundesrat begrüsst die Anregung zur Schaffung einer Studiengruppe zur Ueberprüfung langfristiger Massnahmen im Hypothekarbereich. Er hat bereits die erforderlichen Schritte eingeleitet und den Auftrag zur Bildung eines entspre- chenden Gremiums erteilt, das ihm zweckmässige Vor- schläge zur Sicherung der langfristigen Finanzierung von Hy- pothekaranlagen unterbreiten soll. Präsident: Der Interpellant ist von der Antwort des Bundesra- tes befriediat. #ST# 90.718 Postulat Eisenring Zwangsamortisation von Hypotheken Obligation d'amortir les hypothèques Wortlaut des Postulates vom 24. September 1990 Die Zwangsamortisation der Hypotheken ist schon anlässlich früherer Phasen der Hochkonjunktur und des Zinsanstieges erörtert, aber jeweilen abgelehnt worden. Da nun aber offen- sichtlich strukturelle Aenderungen im Zinssektor im Gange sind und generell wohl mit höheren Zinsen als früher zu rech- nen sein dürfte, stellt sich die Amortisationsfrage unter verän- derten Gesichtspunkten. Sollte der Bundesrat in seinen Ge- sprächen mit den institutionellen Anlegern daher nicht dahin tendieren, dass die Zwangsamortisation (zum Beispiel bei Be- lehnungen von über 60 Prozent der Anlagekosten) eingeführt wird, allenfalls mit Anwendung differenzierter Kriterien für den allgemeinen und den sozialen Wohnungsbau (Familienwohn- bau). Der Bundesrat wird um eine Stellungnahme gebeten. Texte du postulat du 24 septembre 1990 L'obligation d'amortir les hypothèques a déjà été évoquée, mais toujours rejetée, lors de précédentes périodes de haute conjoncture et de hausse des taux d'intérêt. Visiblement, des changements structurels sont en cours dans le secteur des taux d'intérêt; en outre, il faut s'attendre de façon générale à des taux plus élevés. Dès lors, le problème de l'obligation d'amortir les hypothèques se pose en d'autres termes. Dans le cadre de ses entretiens avec les investisseurs institutionnels, le Conseil fédéral ne devrait-il donc pas tendre vers l'introduc- tion de l'obligation d'amortir (pour des prêts dépassant 60 pour cent des coûts d'investissement par exemple), en appli- quant éventuellement des critères différenciés selon la nature générale ou sociale de la construction des logements (loge- ments familiaux). Le Conseil fédéral est invité à faire connaître sa position. Mitunterzeichner-Cosignataires: Keine-Aucun Schriftliche Begründung - Développement par écrit Der Urheber verzichtet auf eine Begründung und wünscht eine schriftliche Antwort. Schriftliche Erklärung des Bundesrates vom 13. Februar 1991 Déclaration écrite du Conseil fédéral du 13 février 1991 Der Bundesrat ist bereit, das Postulat entgegenzunehmen. Ueberwiesen - Transmis</w:t>
      </w:r>
    </w:p>
    <w:p>
      <w:r>
        <w:t>Schweizerisches Bundesarchiv, Digitale Amtsdruckschriften Archives fédérales suisses, Publications officielles numérisées Archivio federale svizzero, Pubblicazioni ufficiali digitali Interpellation Keller Langfristige Massnahmen im Hypothekarbereich. Studiengruppe Interpellation Keller Politique à long terme en matière hypothécaire. Groupe d'étude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90.683 Numéro d'objet Numero dell'oggetto Datum 21.03.1991 - 15:00 Date Data Seite 696-696 Page Pagina Ref. No 20 019 726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