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90.605 vom 2. März 1992</w:t>
      </w:r>
    </w:p>
    <w:p>
      <w:r>
        <w:t>Bundesverwaltung, 1992-03-02, DE</w:t>
      </w:r>
    </w:p>
    <w:p>
      <w:r>
        <w:rPr>
          <w:b/>
        </w:rPr>
        <w:t xml:space="preserve">Quelle: </w:t>
      </w:r>
      <w:r>
        <w:t>https://mcp.opencaselaw.ch/entscheid/ch_vb_90.605</w:t>
      </w:r>
    </w:p>
    <w:p>
      <w:r>
        <w:t>FR: CH_VB 90.605 du 2 mars 1992</w:t>
      </w:r>
    </w:p>
    <w:p>
      <w:r>
        <w:t>IT: CH_VB 90.605 del 2 marzo 1992</w:t>
      </w:r>
    </w:p>
    <w:p>
      <w:pPr>
        <w:pStyle w:val="Heading2"/>
      </w:pPr>
      <w:r>
        <w:t>Erwägungen</w:t>
      </w:r>
    </w:p>
    <w:p>
      <w:r>
        <w:rPr>
          <w:b/>
        </w:rPr>
        <w:t>E. 2</w:t>
      </w:r>
    </w:p>
    <w:p>
      <w:r>
        <w:t>Möglichkeiten zu erarbeiten, die Sozialleistungen besser und ausschliesslicher auf die drängenden sozialen Bedürf- nisse zu konzentrieren;</w:t>
      </w:r>
    </w:p>
    <w:p>
      <w:r>
        <w:rPr>
          <w:b/>
        </w:rPr>
        <w:t>E. 3</w:t>
      </w:r>
    </w:p>
    <w:p>
      <w:r>
        <w:t>der Selbstverantwortung ein höherer Stellenwert einzuräu- men;</w:t>
      </w:r>
    </w:p>
    <w:p>
      <w:r>
        <w:rPr>
          <w:b/>
        </w:rPr>
        <w:t>E. 4</w:t>
      </w:r>
    </w:p>
    <w:p>
      <w:r>
        <w:t>se pencher particulièrement sur le problème de la simplifi- cation, à tous les niveaux, de l'appareil administratif. Mitunterzeichner-Cosignataires: Aliesch, Aregger, Auer, Bas- ler, Bonny, Bremi, Büttiker, Cavadini Adriano, Cevey, Cincera, Coutau, Dietrich, Dreher, Eggly, EppenbergerSusi, Fäh, Fierz, Fischer-Hägglingen, Fischer-Sursee, Fischer-Seengen, Frey Claude, Frey Walter, Friderici Charles, Früh, Giger, Graf, Gros Jean-Michel, Guinand, Gysin, Mari, Jeanneret, Kohler, Kühne, Leuba, Loeb François, Loretan, Mühlemann, Müller-Meilen, Nabholz, Neuenschwander, Perey, Pidoux, Portmann, Rei- mann Maximilian, Scherrer Jürg, Schule, Schwab, Spalti, Spoerry, Steinegger, Stucky, Tschuppert Karl, Wanner, We- ber-Schwyz, Wellauer, Wyss Paul, Zölch, Zwingli (58) Schriftliche Begründung - Développement par écrit Unser System der sozialen Sicherheit wurde zur Hauptsache unmittelbar nach dem Zweiten Weltkrieg entwickelt; es beruht zum Teil noch auf Anschauungen und Gedankengängen der dreissiger Jahre. Das wirtschaftliche, gesellschaftliche und politische Umfeld hat sich aber in den vergangenen fünf Jahr- zehnten wesentlich verändert und wird sich in den nächsten Jahren als Folge des Wertewandels, neuer Lebensformen, des europäischen Binnenmarkts usw. weiter ändern. Es ist deshalb an der Zeit, unser System der sozialen Sicher- heit mit Blick auf diese kommenden Veränderungen ganzheit- lich zu überprüfen. Dabei wäre insbesondere zu untersuchen, ob alle Soziallei- stungen ihre sozialen Ziele wirklich erreichen und wie allen- falls ihre soziale Effizienz verbessert werden könnte. Wir stel- len fest, dass es einerseits soziale Lücken gibt (Neue Armut), dass aber Sozialleistungen auch an viele ausgerichtet werden, die dieser Sozialleistungen gar nicht bedürfen. Es sollte des- halb untersucht werden, wie die Sozialleistungen gezielter auf echte soziale Bedürfnisse konzentriert werden könnten. Dank allgemeiner Einkommenssteigerung sind heute bedeu- tend mehr Mitbürger in der Lage, soziale Risiken selbstverant- wortlich zu tragen. Mehr Selbstverantwortung entspricht auch einem gesellschaftlichen Bedürfnis. Es wäre deshalb zu prü- fen, welche Risiken wieder der Selbstverantwortung des ein- zelnen anheimgestellt werden könnten. Die administrative Belastung durch die Einrichtungen der So- zialversicherung nimmt zu. Administrative Kosten sind in der Regel wenig produktiv. Mit der Ueberprüfung der administrati- ven Lasten der einzelnen Einrichtungen stossen wir an Gren- zen. Notwendig ist es deshalb, das gesamte System im Zu- sammenhang auf administrative Vereinfachungen zu untersu- chen. Schriftliche Stellungnahme des Bundesrates vom 12. September 1990 Rapport écrit du Conseil fédéral du 12 septembre 1990 Der Bundesrat hat seit der Beantwortung der Postulate Ga- dient vom 21. September 1989 (89.611) und Günter vom 13. Dezember 1989 (89.772) sowie weiterer Vorstösse gleicher Richtung eine grundsätzliche Ueberprüfung des Dreisäulen- konzepts der Alters-, Hinterlassenen- und Invalidenvorsorge in Angriff genommen. Gegenwärtig wird es durch fünf von ihm beauftragte Wissenschafter anhand eines detaillierten Fragen- katalogs aus wirtschaftswissenschaftlicher und rechtlicher Sicht durchleuchtet. Es darf erwartet werden, dass dabei auch die vom Postulanten angesprochenen vier Aspekte unter- sucht werden. Der Bundesrat wird sich in der Folge zu den Ent- wicklungstendenzen, welche für die Gesetzgebungstätigkeit im Bereich Alters-, Hinterlassenen- und Invaliden Vorsorge wegleitend sein sollen, in den Grundsätzen aussprechen. Was die Krankenversicherung betrifft, so hat der Bundesrat seine Zielsetzungen mit den Vorgaben an die Expertenkom- mission Schoch bereits dargelegt Die Begehren, die das Postulat stellt, sind damit erfüllt, oder die zu deren Erfüllung notwendigen Schritte sind bereits ein- geleitet. Schriftliche Erklärung des Bundesrates Déclaration écrite du Conseil fédéral Der Bundesrat beantragt, das Postulat abzuschreiben. Allenspach: Am 22. Juni 1990 habe ich den Bundesrat er- sucht, die Gesamtkonzeption der sozialen Sicherheit mit Blick auf die kommenden wirtschaftlichen, gesellschaftlichen und politischen Herausforderungen zu überprüfen und dem Parla- ment darüber Bericht zu erstatten. In der Sozialversicherung ist im Grunde genommen nicht das einzelne Jahr, nicht einmal die Legislaturperiode die entschei- dende Masseinheit, sondern die Generation. Deshalb gilt es, die kommenden Herausforderungen rechtzeitig zu erfassen und sich darauf vorzubereiten. Dass die Zukunft anders aussieht als die Vergangenheit, ist eine beinahe banale Aussage. Sie hat aber den Vorteil der Wahrheit, der Klarheit und der Kürze. Wir wissen um die neuen Herausforderungen, wir sprechen vom Wertewandel, wir spre- chen vom Wandel der Lebensformen und vom Wandel in der Arbeitswelt. Wir wissen auch um die Folgen der demographi- schen Entwicklung, nicht nur bezüglich der Kosten, sondern auch bezüglich der Einrichtungen und des Bedarfes an Pfle- gepersonal. Wir sprechen von den Problemen der Neuen Ar- mut und sollten uns Rechenschaft darüber geben, dass diese Probleme auch in die Konzeption der sozialen Sicherheit Ein-</w:t>
      </w:r>
    </w:p>
    <w:p>
      <w:r>
        <w:t>Schweizerisches Bundesarchiv, Digitale Amtsdruckschriften Archives fédérales suisses, Publications officielles numérisées Archivio federale svizzero, Pubblicazioni ufficiali digitali Motion Spielmann Gesundheit am Arbeitsplatz Motion Spielmann Politique globale des conditions de santé au travail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01 Séance Seduta Geschäftsnummer 90.605 Numéro d'objet Numero dell'oggetto Datum 02.03.1992 - 14:30 Date Data Seite 246-247 Page Pagina Ref. No 20 020 948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