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90.375 vom 14. Dezember 1990</w:t>
      </w:r>
    </w:p>
    <w:p>
      <w:r>
        <w:t>Bundesverwaltung, 1990-12-14, DE</w:t>
      </w:r>
    </w:p>
    <w:p>
      <w:r>
        <w:rPr>
          <w:b/>
        </w:rPr>
        <w:t xml:space="preserve">Quelle: </w:t>
      </w:r>
      <w:r>
        <w:t>https://mcp.opencaselaw.ch/entscheid/ch_vb_90.375</w:t>
      </w:r>
    </w:p>
    <w:p>
      <w:r>
        <w:t>FR: CH_VB 90.375 du 14 décembre 1990</w:t>
      </w:r>
    </w:p>
    <w:p>
      <w:r>
        <w:t>IT: CH_VB 90.375 del 14 dicembre 1990</w:t>
      </w:r>
    </w:p>
    <w:p>
      <w:pPr>
        <w:pStyle w:val="Heading2"/>
      </w:pPr>
      <w:r>
        <w:t>Erwägungen</w:t>
      </w:r>
    </w:p>
    <w:p>
      <w:r>
        <w:rPr>
          <w:b/>
        </w:rPr>
        <w:t>E. 14</w:t>
      </w:r>
    </w:p>
    <w:p>
      <w:r>
        <w:t>décembre 1990 In seiner Antwort hält der Bundesrat kategorisch fest: - «Bei der Armee gibt es kein Verzeichnis mit politischen Anga- ben zur Person.» -«Die militärische Kontrollführung erfasst weder die politische Tätigkeit des Wehrmanns noch dessen allfällige Zugehörigkeit zu einer politischen Partei.» Die Erklärungen von Bundesrat Villiger stehen in einem ekla- tanten Widerspruch zur Stellungnahme der Regierung von 1977. Zudem wird gesagt, dass die Kartei auch infolge der Fra- gen, die ich in meiner Einfachen Anfrage aufgeworfen hatte, vernichtet worden ist. Aber von einem solchen Entscheid war weder in dem Geschäftsbericht die Rede, noch wurde ich da- von unterrichtet (eine solche Information hätte die Angaben des Bundesrates vom 6. Juni 1977 widerlegt). Deswegen stellt der Unterzeichner dem Bundesrat folgende Frage: 1. Wie war es möglich, dass auf eine offizielle Anfrage aus dem Parlament dermassen falsche Antworten gegeben wurden? Warum ist diese falsche Antwort nie richtiggestellt worden? 2. Wie war es möglich, dass man derart falsch informierte, während man gleichzeitig alle politischen Informationen über die Soldaten mittels eines offiziellen Formulars sammelte, das mit erklärenden Bemerkungen für den Gebrauch durch die Polizei versehen war? 3. Wer hat die Entscheidung getroffen, die Kartei zu vernich- ten, und warum sind der Vorsteher des Departementes und der Bundesrat darüber nicht informiert worden? 4. Sind das Formular 5.11 und die zugehörige erläuternde An- weisung noch in Gebrauch, und, wenn ja, wo landen die ge- sammelten Informationen? 5. Welche konkrete Garantie kann er geben, dass die fragliche Kartei tatsächlich nicht mehr existiert und nie wieder neu auf- gebaut wird? Testo dell'interpellanza del 5 marzo 1990 Alla conferenza stampa del 14 febbraio u.s. il Consigliere fede- rale on. Villiger ha riconosciuto l'esistenza di schedari politici presso il DMF per il periodo 1967-1977. Ha anche aggiunto che gli stessi sarebbero stati poi distrutti, probabilmente an- che in seguito a un'interrogazione ordinaria del sottoscritto del</w:t>
      </w:r>
    </w:p>
    <w:p>
      <w:r>
        <w:rPr>
          <w:b/>
        </w:rPr>
        <w:t>E. 16</w:t>
      </w:r>
    </w:p>
    <w:p>
      <w:r>
        <w:t>marzo 1977 (Renseignements recueillis par l'armée auprès de la police, no 77634) alla quale il Consiglio federale aveva ri- sposto il 6 giugno 1977. In quell'interrogazione, richiamando l'esistenza di un formula- rio no 5.11 denominato «renseignements de police» con il quale si raccoglievano informazioni sulle attività politiche («estremiste») dei soldati, si chiedeva quante erano le persone schedate e se esisteva uno schedario contenente le informa- zioni così raccolte. Nella sua risposta il Consiglio federale affermava categorica- mente: - «l'armée n'établit pas défiches politiques», - «la tenue de contrôles militaires ne concerne ni l'activité poli- tique du militaire, ni son appartenance éventuelle à un parti politique.» Le dichiarazioni dell'on. Villiger smentiscono clamorosamente la presa di posizione del Governo del 1977. Si sostiene inoltre che lo schedario sarebbe stato distrutto anche in seguito alle questioni sollevate dalla mia interrogazione ordinaria. Di tale decisione non è però mai stata data informazione alcuna né nei rapporti di gestione, né al sottoscritto interrogante, anche se essa era tale da smentire le affermazioni del 6 giugno 1977 del Consiglio federale. Il sottoscritto chiede perciò al Consiglio federale: 1. Di spiegare in modo chiaro come è stato possibile che in ri- sposta a un atto parlamentare venissero date risposte tanto in- veritiere e come mai la risposta sbagliata non è mai stata cor- retta? 2. Come era possibile dare tali informazioni inveritiere quando la raccolta di informazioni politiche sui militari aweniva sulla base di formulari ufficiali accompagnati da note esplicative per l'uso da parte delle autorità di polizia? 3. Chi ha preso la decisione di distruggere lo schedario e perché il capo del Dipartimento e il Consiglio federale non ne sono stati informati? 4. Se il formulario 5.11 e la relativa nota esplicativa sono an- cora utilizzati e in caso affermativo dove finiscono le informa- zioni raccolte? 5. Quali garanzie precise può dare che lo schedario in que- stione non esiste effettivamente più e non sarà mai ricostituito? Texfe de l'interpellation du fi mars 7990 A la conférence de presse clu 14 février dernier, le conseiller fé- déral Villiger a reconnu 1'oxistence de fichiers politiques au DMF qui auraient couvert \s. période 1967-1977. Il a ajouté que ces fichiers auraient ensuite été détruits, peut-être à la suite de notre question ordinaire du 16 mars 1977 (CN77.634 Rensei- gnements recueillis par l'armée auprès de la police), à laquelle le Gouvernement avait donné une réponse écrite le 6 juin 1977. Dans cette question, nous mentionnions l'existence d'un for- mulaire 5.11 dénommé «/enseignements de police», dans lequel on recueillait des informations sur les activités politi- ques «extrémistes» de soldats, et nous demandions quel était le nombre de personnes f chées et s'il existait un fichier ras- semblant les données ainsi recueillies. Dans sa réponse, le Conseil fédéral affirmait catégoriquement que: - l'armée n'établit pas de fiches politiques, - la tenue de contrôles milil aires ne concerne ni l'activité politi- que du militaire, ni son appartenance éventuelle à un parti poli- tique. Les déclarations du conseiller fédéral Villiger apportent un dé- menti flagrant à la déclaration gouvernementale de 1977. On prétend aussi que le fichier serait détruit à la suite des ques- tions soulevées dans mon intervention. Pourtant, aucune in- formation n'a été publiée dans l'un ou l'autre rapport annuel de gestion sur une éventuelle décision en ce sens, pas plus qu'en réponse au soussigné. Une telle information aurait d'ail- leurs constitué un démenti aux affirmations du 6 juin 1977. C'est pourquoi je demandi! au Conseil fédéral de dire: 1. Comment il est possible qu'en réponse à une question d'un député on ait affirmé de telles contre-vérités et que la réponse inexacte n'ait jamais été démentie? 2. Comment il a été possible de donner des informations aussi mensongères alors que la collecte d'informations politiques sur les militaires se faisait sur des formulaires officiels accom- pagnés de notes explicatives à l'usage de l'autorité de police? 3. Qui a pris la décision de détruire le fichier et pourquoi ni le chef du département ni le Conseil fédéral n'en ont été infor- més? 4. Sileformulaireno5.11 et la note explicative sont encore uti- lisés et dans l'affirmative qje deviennent les renseignements ainsi recuellis? 5. Quelles garanties peut-il donner que le fichier en question n'existe réellement plus et qu'il ne sera jamais reconstitué? Mitunterzeichner-Cofirmatari-Cosignataires: Keine - Nessuno - Aucun Schriftliche Begründung - Motivazione scritta - Développement par écrit L'autore rinuncia alla motivazione e desidera una risposta scritta. Schriftliche Stellungnahme des Bundesrates vom 28. November 1990 Risposta scritta del Consiglio federale del 28 novembre 1990 Rapport écrit du Conseil fédéral du 28 novembre 1990 II Consiglio federale rimanda al rapporto della Commissione parlamentare d'inchiesta del DMF, che risponde a tutte le do- mande degli interpellanti. Präsident: Der Interpellant ist von der Antwort des Bundesra- tes teilweise befriedigt.</w:t>
      </w:r>
    </w:p>
    <w:p>
      <w:r>
        <w:t>Schweizerisches Bundesarchiv, Digitale Amtsdruckschriften Archives fédérales suisses, Publications officielles numérisées Archivio federale svizzero, Pubblicazioni ufficiali digitali Interpellation Carobbio Politische Fichen im EMD Interpellation Carobbio Fichiers politiques du DMF. Déclarations du conseiller fédéral Villiger Interpellanza Carobbio Schedari politici del DMF. Dichiarazioni on. Villiger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15 Séance Seduta Geschäftsnummer 90.375 Numéro d'objet Numero dell'oggetto Datum 14.12.1990 - 08:00 Date Data Seite 2461-2462 Page Pagina Ref. No</w:t>
      </w:r>
    </w:p>
    <w:p>
      <w:r>
        <w:rPr>
          <w:b/>
        </w:rPr>
        <w:t>E. 20</w:t>
      </w:r>
    </w:p>
    <w:p>
      <w:r>
        <w:t>019 379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