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90.236 vom 24. September 1990</w:t>
      </w:r>
    </w:p>
    <w:p>
      <w:r>
        <w:t>Bundesverwaltung, 1990-09-24, DE</w:t>
      </w:r>
    </w:p>
    <w:p>
      <w:r>
        <w:rPr>
          <w:b/>
        </w:rPr>
        <w:t xml:space="preserve">Quelle: </w:t>
      </w:r>
      <w:r>
        <w:t>https://mcp.opencaselaw.ch/entscheid/ch_vb_90.236</w:t>
      </w:r>
    </w:p>
    <w:p>
      <w:r>
        <w:t>FR: CH_VB 90.236 du 24 septembre 1990</w:t>
      </w:r>
    </w:p>
    <w:p>
      <w:r>
        <w:t>IT: CH_VB 90.236 del 24 settembre 1990</w:t>
      </w:r>
    </w:p>
    <w:p>
      <w:pPr>
        <w:pStyle w:val="Heading2"/>
      </w:pPr>
      <w:r>
        <w:t>Erwägungen</w:t>
      </w:r>
    </w:p>
    <w:p>
      <w:r>
        <w:rPr>
          <w:b/>
        </w:rPr>
        <w:t>E. 24</w:t>
      </w:r>
    </w:p>
    <w:p>
      <w:r>
        <w:t>septembre 1990 Uebernachtungsentschädigung: Fr. 130 (+ 8,3%) Diese neuen Ansätze gelten ab 15. Oktober 1990. 2. Finanzielle Auswirkungen Die Erhöhungen werden die Bundeskasse wie folgt belasten (Beträge jeweils für ein volles Jahr): Arbeitsentgelte: ca. Fr. 800000 (200 Mitglieder x 50 Franken x 80 Tage) Mahlzeitenentschädigung: Fr. 240000 (200x15x80) Uebernachtungsentschädigungen: Fr. 120000 Kommissionssitzungen SR Fr. 100000 ca. Fr. 1 260 000 Die Kosten für die Kantone werden sich auf 130 000 Franken für die Arbeitsentgelte, auf 40 OOOfürdie Mahlzeitenentschädi- gungen und auf 12 000 Franken für die Uebernachtungsent- schädigungen belaufen. M. Cavelty soumet au nom du Bureau le rapport écrit suivant: Nous vous soumettons, conformément à l'article 21quater de la loi sur les rapports entre les conseils, un projet de révision de l'arrêté fédéral du 18 mars 1988 sur les indemnités parle- mentaires (annexe 1), ainsi qu'un rapport explicatif (annexe 2). Nous soumettons ce rapport simultanément au Conseil fédéral pour avis. Annexe 1 Arrêté fédéral relatif à la loi sur les indemnités parlemen- taires (Projet) du.... L'assemblée fédérale de la Confédération suisse, vu l'article 14, 1er alinéa, de la loi du 8 mars 1988 sur les in- demnités parlementaires, arrête: Ch.l l'arrêté fédéral du 18 mars 1988 relatif à la loi sur les indemni- tés parlementaires est modifié comme il suit: Art. 2 Indemnité journalière L'indemnité journalière se monte à 300 francs; elle est versée pour chaque jour de travail. Art. 3 Indemnité pour repas; indemnité de nuitée Al. 1 L'indemnité pour repas est fixée à 85 francs par jour, celle de nuitée à 130 francs. Ch. //Forme juridique, entrée en vigueur AI.1 Le présent arrêté est de portée générale; toutefois, en vertu de l'article 14,1 er alinéa, de la loi du 18 mars 1988 sur les indem- nités parlementaires, il n'est pas sujet au référendum. Al. 2 II entre en vigueur le 15 octobre 1990. Annexe 2 Explications du Bureau 1. Portée de la révision Lors de la révision de la loi sur les indemnités et de l'arrêté fé- déral y relatif, en mars 1988, on avait mis l'accent sur la revalo- risation de l'indemnité annuelle qui avait été portée de 16 500 à 30 000 francs, ainsi que sur l'augmentation de l'indemnité pour nuitée (de 70 à 120 francs). Les montants des honoraires (250 francs), et de l'indemnité pour repas (70 francs) ont été augmentés en dernier lieu avec effet au 1er janvier 1984. A cette époque, l'indice des prix à la consommation atteignait 102,5 points. En août 1990, il était de 122,3 points, soit un ren- chérissement de 19,3 pour cent. Quant à l'indemnité de nuitée, elle a été portée à 120 francs à compter du 1er juillet 1988. Depuis lors, le renchérissment a été d'environ 9 pour cent. Le Bureau estime qu'une indexation du montant des indemni- tés se jsutifie. Ils proposent, dès lors, de les porter aux mon- tants suivants: Honoraires: fr. 300 (+ 20%) Indemnité de repas: fr. 85(+21,4%) Indemnité de nuitée: fr. 130(+ 8,3%) L'entrée en vigueur est fixée au 15 octobre 1990. 2. Incidences financières le coût approximatif de l'augmentation prévue à la charge de la Caisse fédérale sera le suivant (pour une année entière): Honoraires: ca.fr. 800000 (200 membres x 50 francs x 80 jours) Repas: fr. 240000 (200x15x80) Nuitées: fr. 120000 Séances Commissions CE fr. 100000 ça. fr. 1 260 000 Le coût pour les cantons sera de 130 000 francs pour les ho- noraires, de 40 000 francs pour les repas et de 12 000 francs pour les nuitées. Antrag des Büros Eintreten und Zustimmung zu den Entwürfen Proposition du Bureau Entrer en matière et adhérer aux projets Affolter, Berichterstatter: Was ich Ihnen hier vorzutragen habe, wird kaum auf grossen Widerstand stossen. Sie ersehen die Ausgangslage aus den schriftlichen Erläuterungen des Büros. Es handelt sich praktisch nur um die Anpassung an die seit 1984 beziehungsweise 1988 eingetretene Teuerung. Es wird hier nichts Unziemliches verlangt. Auf der anderen Seite sind wir auch nicht ein derart hoch bezahltes Parlament, dass wir uns einem angemessenen Teuerungsausgleich widerset- zen müssten. Ich beantrage Ihnen, auf diesen Bundesbe- schluss zum Entschädigungsgesetz einzutreten und ihn gut- zuheissen. Eintreten wird ohne Gegenantrag beschlossen Le conseil décide sans opposition d'entrer en matière Titel und Ingress, Ziff. l, Art. 2,3, Ziff. II Antrag der Kommission Zustimmung zum Entwurf des Büros Titre et préambule, eh. l, art. 2,3, eh. II Proposition de la commission Adhérer au projet du Bureau Angenommen - Adopté Gesamtabstimmung - Vote sur l'ensemble Für Annahme des Beschlussentwurfes</w:t>
      </w:r>
    </w:p>
    <w:p>
      <w:r>
        <w:rPr>
          <w:b/>
        </w:rPr>
        <w:t>E. 28</w:t>
      </w:r>
    </w:p>
    <w:p>
      <w:r>
        <w:t>Stimmen (Einstimmigkeit) Schluss der Sitzung um 20.15 Uhr La séance est levée à 20 h 15</w:t>
      </w:r>
    </w:p>
    <w:p>
      <w:r>
        <w:t>Schweizerisches Bundesarchiv, Digitale Amtsdruckschriften Archives fédérales suisses, Publications officielles numérisées Archivio federale svizzero, Pubblicazioni ufficiali digitali Parlamentarische Initiative (Büro des Ständerates) Entschädigungen für Parlamentarier. Bundesbeschluss. Aenderung Initiative parlementaire (Bureau du Conseil des Etats) Indemnités parlementaires. Arrêté fédéral. Modification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05 Séance Seduta Geschäftsnummer 90.236 Numéro d'objet Numero dell'oggetto Datum 24.09.1990 - 18:15 Date Data Seite 669-670 Page Pagina Ref. No 20 019 208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