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90.043 vom 30. Juni 1988</w:t>
      </w:r>
    </w:p>
    <w:p>
      <w:r>
        <w:t>Bundesverwaltung, 1988-06-30, DE</w:t>
      </w:r>
    </w:p>
    <w:p>
      <w:r>
        <w:rPr>
          <w:b/>
        </w:rPr>
        <w:t xml:space="preserve">Quelle: </w:t>
      </w:r>
      <w:r>
        <w:t>https://mcp.opencaselaw.ch/entscheid/ch_vb_90.043</w:t>
      </w:r>
    </w:p>
    <w:p>
      <w:r>
        <w:t>FR: CH_VB 90.043 du 30 juin 1988</w:t>
      </w:r>
    </w:p>
    <w:p>
      <w:r>
        <w:t>IT: CH_VB 90.043 del 30 giugno 1988</w:t>
      </w:r>
    </w:p>
    <w:p>
      <w:pPr>
        <w:pStyle w:val="Heading2"/>
      </w:pPr>
      <w:r>
        <w:t>Erwägungen</w:t>
      </w:r>
    </w:p>
    <w:p>
      <w:r>
        <w:rPr>
          <w:b/>
        </w:rPr>
        <w:t>E. 11</w:t>
      </w:r>
    </w:p>
    <w:p>
      <w:r>
        <w:t>juin 1990 Au nom du Conseil fédéral suisse: Le président de la Confédération, Koller Le chancelier de la Confédération, Buser 1990 - 170 81 Feuille fédérale. 142' année. Vol. II 1233</w:t>
      </w:r>
    </w:p>
    <w:p>
      <w:r>
        <w:t>Rapport l Introduction Depuis le dernier rapport, des nouveautés en partie importantes ont été intro- duites dans les dispositions régissant la part des cantons au bénéfice net de la Régie fédérale des alcools: - Jusqu'à l'exercice 1979/80, la Confédération et les cantons ont reçu, à deux exceptions près, chacun la moitié du bénéfice net de la Régie des alcools. Les cantons étaient tenus d'employer un dixième au moins de leur part à la lutte contre les causes et les effets de l'alcoolisme. Cette répartition a été provisoire- ment modifiée en 1980 en vue d'alléger le budget de la Confédération. De 1980/81 à 1984/85, les cantons ne reçurent plus que 5 pour cent, part qui devait être entièrement consacrée à la lutte contre les causes et les effets de l'alcoolisme. A la suite de la nouvelle répartition des tâches entre la Confédération et les cantons, celle du bénéfice net a été modifiée à partir de l'exercice 1985/86. Selon l'article 32bis, 9e alinéa, de la constitution (RS101) les cantons reçoivent désormais 10 pour cent du bénéfice net de la Régie fédérale des alcools. L'affectation a été simultanément élargie. Chaque canton est tenu d'employer cette part pour combattre dans leurs causes et dans leurs effets non seulement l'alcoolisme, mais aussi l'abus des stupéfiants et autres substances engendrant la dépendance, ainsi que l'abus des médicaments. - L'article 45 de la loi du 21 juin 1932 sur l'alcool oblige les cantons à présenter, chaque année, un rapport sur l'emploi de leur part. Ils doivent structurer celui-ci selon un rapport-cadre, appelé aussi «schéma des rubriques», établi par le Conseil fédéral. La modification précitée de l'article 32bis de la constitution a obligé à remodeler le rapport-cadre qui avait été conçu en 1949. Les «Instruc- tions concernant les rapports des cantons sur l'emploi de leur part au bénéfice net de la Régie fédérale des alcools» (FF 19861669), édictées le 12 février 1986 par le Conseil fédéral, ont complètement remanié la structure des rapports. - Le Conseil fédéral doit rendre compte au Parlement des rapports des cantons. En vertu de la modification du 5 octobre 1984 (RO 1985 1965) de la loi sur l'alcool, depuis l'exercice 1985/86, le rapport du Conseil fédéral ne doit plus être présenté que tous les trois ans. - La Régie des alcools est tenue de par la loi de constituer un fonds de réserve destiné à compenser les fluctuations annuelles des parts du bénéfice net. La Confédération et les cantons ont alimenté ce fonds, à raison de la moitié chacun, durant une cinquantaine d'années par des déductions sur les parts au bénéfice net. Pour dédommager les cantons de leur contribution à l'ali- mentation du fonds par la réduction de leurs parts, le Conseil fédéral a décidé, par ordonnance du 26 février 1986 (RS 689.3), de leur céder la moitié de la fortune de la Régie des alcools. Afin de ne pas compromettre les liquidités de la Régie, le versement du montant de 111,5 millions de francs qui revient aux cantons est versé, depuis 1987, en annuités égales de 22,3 millions de francs. Les 1234</w:t>
      </w:r>
    </w:p>
    <w:p>
      <w:r>
        <w:t>cantons sont tenus d'utiliser 10 pour cent de cette somme aux mêmes fins que la dîme de l'alcool et de rendre compte de cet emploi. - Le 26 novembre 1986, le Conseil fédéral a décidé de transférer à l'Office fédéral de la santé publique une partie des tâches de la Régie des alcools ayant trait à la politique en matière de santé au sens étroit du terme. La surveillance de l'emploi de la dîme de l'alcool est l'une de ces tâches. Le présent rapport du Conseil fédéral est ainsi le premier à avoir été établi par l'Office fédéral de la santé publique. 2 Montant Hé à une affectation déterminée La somme que les cantons devaient utiliser aux fins fixées par la constitution fédérale est calculée de la manière suivante: Fr Fr Part des cantons au bénéfice net 1985/86 25 276 859 Part des cantons au bénéfice net 1986/87 25 480 532 Part des cantons au bénéfice net 1987/88 25 748 182 76 505 573 10 pour cent de la part à la lre annuité (1987) 2 229 626 10 pour cent de la part à la 2e annuité (1988) 2229 626 4 459 252 Montant total lié à une affectation 80 964 825 Tous les cantons se sont conformés à leur obligation constitutionnelle et ont employé au moins la somme prescrite pour lutte contre les causes et les effets de l'abus des substances engendrant la dépendance. Le montant sur lequel les cantons ont rendu compte s'élève, pour la période de 1985/86 à 1987/88, à un total de 83 023 487 francs. 3 Répartition sur les différentes rubriques Les cantons sont en principe libres, dans les limites de l'affectation fixée par la constitution, de répartir comme ils l'entendent la somme qui leur revient. La Régie des alcools, en accord avec l'Office fédéral de la santé publique et les milieux compétents, a néanmoins publié, en automne 1986, à la demande expresse des cantons, des «Recommandations en vue de l'emploi efficace de la dîme de l'alcool». Celles-ci recommandent aux cantons d'affecter 50 pour cent à la prévention et au dépistage précoce et les autres 50 pour cent au traitement, à la postcure, à la recherche, à la formation et à la postformation. Le tableau 1 indique la répartition du montant total sur les différentes rubriques. Les parts effectives en pour-cent sont mises en parallèle avec les parts préconisées par les «Recommandations». Les chiffres détaillés concernant les différents cantons figurent aux tableaux 2 et 3, et dans l'annexe. Du fait que de nombreux bénéficiaires de fonds œuvrent dans plusieurs secteurs, il est souvent difficile d'attribuer certains montants à une rubrique déterminée. Les sommes et les pourcentages indiqués doivent donc être considérés comme approximatifs. De 1985/86 à 1987/88, les cantons ont dépensé 21 497 821 francs, soit 31 pour cent de leur part, au bénéfice net pour la prévention (rubriques a.l et a.2). 3 580 948 1235</w:t>
      </w:r>
    </w:p>
    <w:p>
      <w:r>
        <w:t>francs, soit 5 pour cent, ont été affectés au dépistage précoce, qui relève à la fois de la lutte contre les causes et de celle contre les effets. Les dépenses affectées au traitement au sens large s'élèvent à 43 209 498 francs, soit 62 pour cent. Les 2 pour cent restants ont été affectés à la recherche ainsi qu'à la formation et à la formation continue de spécialistes et d'aides bénévoles. Comme le présent rapport est structuré d'une manière très différente des précédents, il n'est pas facile de comparer les parts affectées aux différentes rubriques du tableau 1 avec celles des années antérieures. Cependant, la dîme de l'alcool a toujours été employée pour l'essentiel à la lutte contre les effets de l'abus des substances engendrant la dépendance. Il n'y a donc pas eu de changement de tendance au cours des dernières années. Les «Recommandations» précitées invitent en outre les cantons à affecter 50 pour cent au domaine de l'alcool, 30 pour cent à celui de la drogue et 20 pour cent à celui du tabac et des médicaments. Depuis que le champ d'affectation de la dîme de l'alcool a été élargi, les cantons ont également accordé des subsides aux organisations qui œuvrent pour la solution des problèmes liés à la drogue, au tabac et aux médicaments. Nous avons renoncé à établir un tableau de la répartition en pour-cent sur les différents domaines de la toxicomanie, car les chiffres disponibles ne permettent guère de tirer des conclusions précises. D'ailleurs, dans la pratique, il est toujours plus difficile de faire la distinction entre les différents secteurs. Les organes officiels et les institutions privées sont de plus en plus amenés à appréhender le problème de la toxicomanie dans sa globalité. 4 Fonds de compensation des cantons Afin que les montants consacrés à la lutte contre les causes et les effets de l'abus des substances engendrant la dépendance ne varient pas en fonction des fluctua- tions annuelles des parts au bénéfice net, presque tous les cantons ont constitué un fonds de compensation. Comme ces ressources ont une affectation déterminée, les cantons sont tenus de renseigner également sur les fluctuations de ces fonds. Au cours de l'exercice, 24 cantons ont versé à leur fonds un total de 13 010 481 francs au total. Deux cantons ont versé des sommes tout particulièrement élevées dans le cadre de projets importants. Un canton a prélevé 63 685 francs. Le montant total net des versements s'élève ainsi à 12 946 796 francs. Pour plus de détails, on consultera le tableau 4 et les rapports des cantons en annexe. A la fin de l'exercice, le montant total des fonds s'établissait à environ 20,6 millions de francs. 5 Perspectives Comment la Confédération peut-elle contribuer, compte tenu des restrictions qui lui sont imposées en la matière, à un emploi rationnel de la dîme de l'alcool? La Commission fédérale pour les problèmes liés à l'alcool a examiné il y a quelque temps cette question essentielle. D'entente avec la Commission fédérale pour les 1236</w:t>
      </w:r>
    </w:p>
    <w:p>
      <w:r>
        <w:t>problèmes liés au tabac et avec la Commission fédérale des stupéfiants, elle a recommandé à l'Office fédéral de la santé publique d'allouer une aide aux cantons afin de leur faciliter l'acquisition de la documentation nécessaire et d'organiser à intervalles réguliers des réunions de travail avec leurs spécialistes. S33527 1237</w:t>
      </w:r>
    </w:p>
    <w:p>
      <w:r>
        <w:t>Emploi des parts des cantons 1985/86 à 1987/88 par rubriques Tableau 1 Rubrique a. Prévention (prévention primaire) 1. Soutien à des mesures d'information et d'éducation pour prévenir les problèmes liés à l'alcool, l'abus des stupé- fiants et autres substances engendrant la dépendance ainsi que l'abus des médicaments 2. Encouragement à des institutions, telles que foyers d'ac- cueil, foyers du soldat, centres de loisirs et homes pour jeunes gens; promotion de l'utilisation non alcoolique des fruits et des raisins, de l'alimentation saine ainsi que d'autres mesures liées étroitement à la prophylaxie . . . b. Dépistage précoce (prévention secondaire) Encouragement à des mesures, telles que assistance à des enfants et des jeunes gens issus de familles ayant des pro- blèmes de dépendance, ou à des programmes s'adressant à des groupes exposés à des risques . ... c. Traitement 1. Soutien à des services de consultation spécialisés ainsi qu'à des institutions d'assistance et de traitement ambu- latoires pour les victimes de la dépendance à l'égard de l'alcool, des stupéfiants, des médicaments et des drogues 2. Soutien à des établissements spécialisés pour le traite- ment résidentiel, tels que foyers, cliniques, communau- tés thérapeutiques, etc. . . . 1985/86 Fr. 4553384 1 161 966 1 315 643 7 953 324 4579951 1986/87 Fr. 5 707 295 1 488 221 1 155 916 8 219 033 4 814 966 1987/88 Fr. 6924030 1 662 925 1 109 389 8 803 816 5 674 785 Total 1985/86 à 1987/88 Fr. 17 184 709 4313112 3 580 948 24 976 173</w:t>
      </w:r>
    </w:p>
    <w:p>
      <w:r>
        <w:rPr>
          <w:b/>
        </w:rPr>
        <w:t>E. 15</w:t>
      </w:r>
    </w:p>
    <w:p>
      <w:r>
        <w:t>069 702 % 25 6 5 36 21 Parts selon «recom- manda- tions» % 45 5 40</w:t>
      </w:r>
    </w:p>
    <w:p>
      <w:r>
        <w:t>* Rubrique d. Postcure (prévention tertiaire) Soutien à des institutions spécialisées dans l'assistance, la réintégration socio-professionnelle et la réintégration sociale, telles que établissements de réintégration, foyers de transit, ateliers pour anciennes victimes de la dépendance, etc e. Recherche, formation et formation continue 1. Soutien à la recherche en matière d'alcoolisme, d'abus des stupéfiants et autres substances engendrant la dé- pendance ainsi que d'abus des médicaments 2. Encouragement à la formation et à la formation conti- nue de professionnels et d'aides bénévoles dans le do- maine de la prévention et du traitement des problèmes liés à l'alcool, l'abus des stupéfiants et autres substances engendrant la dépendance ainsi que l'abus des médica- ments Total des dépenses Versement net au fonds de compensation Total des affectations 1985/86 F-I. 958 539 206128 262 201</w:t>
      </w:r>
    </w:p>
    <w:p>
      <w:r>
        <w:rPr>
          <w:b/>
        </w:rPr>
        <w:t>E. 20</w:t>
      </w:r>
    </w:p>
    <w:p>
      <w:r>
        <w:t>991 136 4 304 956 25296092 1986/87 F _ r. 1 121 690 254104 346 398</w:t>
      </w:r>
    </w:p>
    <w:p>
      <w:r>
        <w:rPr>
          <w:b/>
        </w:rPr>
        <w:t>E. 23</w:t>
      </w:r>
    </w:p>
    <w:p>
      <w:r>
        <w:t>107 623 5 593 671</w:t>
      </w:r>
    </w:p>
    <w:p>
      <w:r>
        <w:rPr>
          <w:b/>
        </w:rPr>
        <w:t>E. 28</w:t>
      </w:r>
    </w:p>
    <w:p>
      <w:r>
        <w:t>701 294 1987/88 E-l. 1 083 394 271844 447749 25 977 932 3 048 169</w:t>
      </w:r>
    </w:p>
    <w:p>
      <w:r>
        <w:rPr>
          <w:b/>
        </w:rPr>
        <w:t>E. 29</w:t>
      </w:r>
    </w:p>
    <w:p>
      <w:r>
        <w:t>026 101 Total 1985/86 à 1987/88 Fr. 3 163 623 732 076 1 056 348 70 076 691 12 946 796 83 023 487 % 5 1 1 100 Parts selon «recom- manda- tions» % 5 5 100 Ü vu</w:t>
      </w:r>
    </w:p>
    <w:p>
      <w:r>
        <w:t>Emploi des ressources affectées à la prévention et au dépistage précoce (1985/86 à 1987/88) Tableau 2 Canton a. Prévention a. 1 Mesures d'infor- mation et d'éducation Fr. a. 2 Encouragement à des institutions, etc. Fr. b. Dépistage précoce Fr. Total a + b Fr. Zurich 4 153 050.— Berne 2516385.50 Lucerne 1 543 660.— Uri 65 400.— Schwyz 64 500.— Unterwald-le-Haut 26 390 — Unterwald-Ie-Bas</w:t>
      </w:r>
    </w:p>
    <w:p>
      <w:r>
        <w:rPr>
          <w:b/>
        </w:rPr>
        <w:t>E. 31</w:t>
      </w:r>
    </w:p>
    <w:p>
      <w:r>
        <w:t>800 — Glaris 28 064.— Zoug 159 600.— Fribourg 444 000.— Soleure 333 035.— Baie-Ville 283 750.— Baie-Campagne 102 050 — Schaffhouse 143 663.50 Appenzell Rh.-Ext 24 000.— Appenzell Rh.-Int 14 653.— Saint-Gall 1 274 901.45 Grisons 858 800.— Argovie 645 500 — Thurgovie 375 950.— Tessin 713 800.— Vaud 1 798 000.— Valais 176000.— Neuchâtel 346323.15 Genève 907 334.85 Jura 154 098.75 Total 17 184 709.20 284 372.— 381 610.— 77 100.— 4 943.65 450.— 81 070.40 39150.— 10813.15 18 500.— 232 247.90 103 804.85 248 250.75 88 500.— 65 100.— 41 667.40 7 078.15 60 500.— 62 858.10 81 837.35 160 500.— 419 686.— 210549.— 1180 338.15 68 213.— 383 971.75 365 000.— 74 000.— 290 000.— 18 000.— 4800.— 1500.— 6 900.— 40000.— 51 000.— 250 000.— 182519.50 16 251.90 95 314.70 21 000.— 600.—</w:t>
      </w:r>
    </w:p>
    <w:p>
      <w:r>
        <w:rPr>
          <w:b/>
        </w:rPr>
        <w:t>E. 33</w:t>
      </w:r>
    </w:p>
    <w:p>
      <w:r>
        <w:t>312.25 20000.— 321000.— 268 750.— 449 500.— 923000.— 88 500.— 60 000 4 802 422.— 2 971 995.50 1 910 760.— 88 343.65 69 750.— 108 960.40 77 850.— 78 877.15 229100.— 926247.90 436 839.85 714 520.25 206801.90 304 078.20 86 667.40 22331.15 1 368 713.70 941 658.10 1 048 337.35 805 200.— 1582 986.— 2 931 549.— 1 444 838.15 414 536.15 1 351 306.60 154 098.75 4313111.60 3 580 94835 25 078 769.15 1 So</w:t>
      </w:r>
    </w:p>
    <w:p>
      <w:r>
        <w:t>* Emploi des ressources au traitement, à la postcure, la recherche, la formation et la formation continue (1985/86 à 1987/88) Tableau 3 Canton Zurich Berne Lucerne Uri Schwyz Unterwald-le-Haut Unterwald-le-Bas Claris Zoug . ... Fribourg Soleure Baie-Ville Baie-Campagne . . .... Schaffhouse Appenzeil Rh.-Ext Appenzell Rh.-Int Saint-Gall Grisons Argovie Thurgovie Tessin Vaud Valais .... Neuchâtel Genève Jura Total c. Traitement c. 1 ambulatoire Fr. 4 867 927 — 1 751 800 — 746 500 — 258000 — 971 608 95 107 257 40 186 500 — 228 700 — 739 597 80 670 842. — 2 214 533.35 1 130 000 — 1 265 940 90 405 200. — 449 357.55</w:t>
      </w:r>
    </w:p>
    <w:p>
      <w:r>
        <w:rPr>
          <w:b/>
        </w:rPr>
        <w:t>E. 35</w:t>
      </w:r>
    </w:p>
    <w:p>
      <w:r>
        <w:t>500 — 1 803 200 — 492 068 80 2 507 633 50 476 300. — 935 000.— 1 518 500 — 31 500 — 22 854 10 900 000 — 259 851.25 24 976 172.60 c. 2 résidentiel Fr. 2 384 359 — 4 170 400.— 411 700.70 8600 — 525 716.70 13 500 — 18 000 — 2 500 — 387 500 — 499 104.30 8 150 — 626 358 40 870 127 30 153 654 — 15 500 — 63 900 — 290 385 75 69 000 — 496 679 70 22 532.— 49000 — 1 387 034 — 1 160 000.— 1 436 000 — 15 069 701.85 d. Postcure Fr. 35000 — 20 000 — 346 000 — 500 — 9 000 — 66 800 — 55 000 — 210 558 — 6000 — 30000 103 772 30 168 800 — 7500 — 5280 — 69000 412 000 — 351 000 — 220 000 — 624 000 — 8183 — 415 230 20 3 163 623 50 e. 1 Recherche Fr.</w:t>
      </w:r>
    </w:p>
    <w:p>
      <w:r>
        <w:rPr>
          <w:b/>
        </w:rPr>
        <w:t>E. 39</w:t>
      </w:r>
    </w:p>
    <w:p>
      <w:r>
        <w:t>000 — 316 547.20 35 000 — 15 000 — 18 000. — 11000 — 21 500 — 34 000 — 55 000 — 12 500 — 45 000 — 53 000 —</w:t>
      </w:r>
    </w:p>
    <w:p>
      <w:r>
        <w:rPr>
          <w:b/>
        </w:rPr>
        <w:t>E. 40</w:t>
      </w:r>
    </w:p>
    <w:p>
      <w:r>
        <w:t>300 — 30 000. — 6 228.90 732 076.10 e. 2 Formation et continue Fr. 175 000 — 95 583.10 15 500 — 2400 — 4500 — 3 300 — 3 900 — 4 700 — 18 200 — 94 965 20 2 600 —</w:t>
      </w:r>
    </w:p>
    <w:p>
      <w:r>
        <w:rPr>
          <w:b/>
        </w:rPr>
        <w:t>E. 42</w:t>
      </w:r>
    </w:p>
    <w:p>
      <w:r>
        <w:t>475 — 24 400 — 10 300 — 2 700 — 87 000 — 76 000 — 125 000 — 17 000 — 202 000 — 12 000 — 27 000 — 9825 — 1 056 34830 Total a à e Fr. 12 303 708. — 9326325.80 3 465 460.70 357 343.65 1 571 575.65 233 517.80 295 250.— 381 577.15 1 444 397.80 2 419 717.40 2 668 123.20 2 554 353 65 2 446 642 40 1 077 632.20 569 324.95 129711.15 3 652 299 45 1 633 726 90 4 602 150.55 1 672 032.—- 2 831 986.— 6 716 083 — 2 648 338.15 485 873.25 4 159 536.80 430 003.90 70 076 691.50 1 g</w:t>
      </w:r>
    </w:p>
    <w:p>
      <w:r>
        <w:t>2 Vue d'ensemble de l'emploi des parts des cantons liées à une affectation &amp; (1985/86 à 1987/88) Tableau 4 Canton Zurich Berne Lucerne Uri Schwyz Unterwald-le-Haut . . Unterwald-le-Bas Claris Zoug . Fribourg Soleure Baie-Ville Baie-Campagne Schaffhouse Appenzell Rh -Ext Appenzell Rh.-Int. Saint-Gall Grisons Argovie Thurgovie Tessin Vaud Valais Neuchâtel Genève jura Total Farts des cantons au bénéfice net Fr. 13 494 184 90 10 960 603.90 3 559 214 — 407 203 — 1 169 992.20 310 843 40 343 916 70 441 273.80 912 520 40 2 226 270 90 2 621 131.50 2 450 633 40 2 641 802 40 834 199.60 572 185 — 154 358 20 4 710 963.10 1 978 641 80 5 449 427 90 2 208 832.90 3 195 551 80 6 354 437 10 2 628 402.40 1 903 253 40 4 194 733 40 780 996.30 76 505 573.40 10% de la part sur les annuités de la fortune de la RFA Fr. 786 530 60 638 856.60 207 454 60 23 734 40 68 194.80 18118 — 20 045 80 25720.40 53 187 80 129 761.80 152 777 — 142 839 20 153 981 80 48 622.60 33 350 80 899? — 274 586.20 115 328 40 317 628 80 128 745.40 186 258 — 370 378 80 153 200.60 11093420 244 496 80</w:t>
      </w:r>
    </w:p>
    <w:p>
      <w:r>
        <w:rPr>
          <w:b/>
        </w:rPr>
        <w:t>E. 45</w:t>
      </w:r>
    </w:p>
    <w:p>
      <w:r>
        <w:t>521.60 4 459 252. — Montants totaux liés à une affecta- tion Fr. 14 280 715.50 11599460.50 3 766 668 60 430 937 40 1 238 187. — 328 961 40 363 962 50 466 994.20 965 708 20 2 356 032.70 2 773 908.50 2 593 472 60 2 795 784 20 882 822.20 605 535 80 163 355 20 4 985 549.30 2 093 970 20 5 767 056 70 2 337 578.30 3 381 809 80 6 724 815 90 2 781 603. — 2 014 187 60 4 439 230 20 826 517.90 80 964 825.40 Total des dépenses Fr. 12 303 708 — 9 326 325 80 3 465 460 70 357 343 65 1 571 575 65 233 517 80 295 250 — 381 577 15 1 444 397 go 241971740 2 668 123 20 2 554 353 65 2 446 642 40 1 077 632 20 569 324 95 129711 15 3 652 299 45 1 633 726 90 4 602 150 55 1 672 032 — 2 831 986 — 6 716 083 — 2 648 338 15 485 873 25 4 159 536 80 430 003 90 70 076 691.50 Versement/ prélèvements sur les fonds Fr. 1 977 007 50 2 273 134 75 301 207 90 73 593 75 280 365 55 95 443 60 68 712 50 88 442 35 - 63 684 70 106 396.80 3911895 435 212 20 251 500 — 36 210 85 3364405 1 333 249 85 474 131 1 164 906 15 665 546 30 549 823 80 873290 133 264 85 1 528 314 35 279 693 40 812 827 20 12 946 795.85 Total des affecta- tions Fr. 14 280 715 50 11599460.55 3 766 668 60 430 937 40 1 851 941.20 328 961 40 363 962 50 470 019.50 1 444 397 80 2 356 032 70 2 774 520 — 2 593 472 60 2 881 854 60 1 329 132.20 605 535 80 163 355 20 4 985 549.30 2 107 857 90 5 767 056 70 2 337 578.30 3 381 809 80 6 724 815.90 2 781 603.— 2 014 187 60 4 439 230.20 1 242 831.10 83 023 487 35</w:t>
      </w:r>
    </w:p>
    <w:p>
      <w:r>
        <w:t>,g Annexe Rapports des gouvernements cantonaux ' au Département fédéral de l'intérieur sur l'emploi de la dîme de l'alcool 1985/86 à 1987/88 et de la part liée à une affectation déterminée de la première et de la deuxième annuités versées au titre de la répartition de la fortune de la Régie fédérale des alcools 1243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