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89.468 vom 6. Oktober 1989</w:t>
      </w:r>
    </w:p>
    <w:p>
      <w:r>
        <w:t>Bundesverwaltung, 1989-10-06, DE</w:t>
      </w:r>
    </w:p>
    <w:p>
      <w:r>
        <w:rPr>
          <w:b/>
        </w:rPr>
        <w:t xml:space="preserve">Quelle: </w:t>
      </w:r>
      <w:r>
        <w:t>https://mcp.opencaselaw.ch/entscheid/ch_vb_89.468</w:t>
      </w:r>
    </w:p>
    <w:p>
      <w:r>
        <w:t>FR: CH_VB 89.468 du 6 octobre 1989</w:t>
      </w:r>
    </w:p>
    <w:p>
      <w:r>
        <w:t>IT: CH_VB 89.468 del 6 ottobre 1989</w:t>
      </w:r>
    </w:p>
    <w:p>
      <w:pPr>
        <w:pStyle w:val="Heading2"/>
      </w:pPr>
      <w:r>
        <w:t>Volltext</w:t>
      </w:r>
    </w:p>
    <w:p>
      <w:r>
        <w:t>Postulat du groupe écologiste 1734 N 6 octobre 1989 Schriftliche Erklärung des Bundesrates vom 23. August 1989 Déclaration écrite du Conseil fédéral du 23 août 1989 Le Conseil fédéral est disposé à accepter le postulat. Ueberwiesen - Transmis #ST# 89.468 Postulat Ziegler Militärpflichtersatz. Befreiung Taxe militaire. Exonérations Wortlaut des Postulates vom 8. Juni 1989 Männer, die wegen Krankheit, Unfall usw. dienstuntauglich sind, müssen Militärpflichtersatz leisten, obwohl sie (in zahl- reichen Fällen) ohnehin wegen ihrer Krankheit hohe Auslagen haben. Das ist zutiefst ungerecht. Der Bundesrat wird eingeladen zu untersuchen, wie und wie- weit Dienstuntaugliche aus schwerwiegenden gesundheitli- chen Gründen vom Militärpflichtersatz befreit werden könn- ten. Texte du postulat du 8 juin 1989 Une profonde injustice réside dans le fait que des hommes inaptes au service du fait d'une maladie, d'une blessure, etc. soient astreints à payer la taxe militaire, alors que la lutte contre la maladie (dans de nombreux cas) leur a déjà coûté beau- coup d'argent. Le Conseil fédéral est invité à examiner dans quelle mesure et de quelle façon des hommes inaptes au service pour raison de santé grave peuvent être exonérés de la taxe militaire. Mitunterzeichner- Cosignataire: Keine - Aucun Schriftliche Begründung - Développement par écrit L'auteur renonce à développer son intervention mais de- mande une réponse écrite. Schriftliche Erklärung des Bundesrates vom 23. August 1989 Déclaration écrite du Conseil fédéral du 23 août 1989 Le Conseil fédéral est prêt à accepter le postulat. Ueberwiesen - Transmis #ST# 89.492 Postulat Bär Gedenkmünze Gertrud Kurz Monnaie commemorative Gertrud Kurz Wortlaut des Postulates vom 13. Juni 1989 Gemäss der Aufforderung von Bundesrat Otto Stich vor dem Nationalrat am 12. Juni 1989 zum Nachtragskredit betreffend «Diamant» lade ich den Bundesrat ein, die Prägung einer Ge- denkmünze für die Flüchtlingsmutter Gertrud Kurz so rasch wie möglich zu prüfen. Texte du postulat du 13 juin 1989 Suivant l'invitation lancée par le Conseiller fédéral Stich au Conseil national le 12 juin 1989 à propos du crédit supplémen- taire alloué pour la manifestation «Diamant», je demande au Conseil fédéral d'examiner rapidement la possibilité de frap- per une monnaie de Gertrud Kurz, qui s'était alors dévouée pour les réfugiés. Mitunterzeichner - Cosignataires: Ammano, Basler, Bäumlin Ursula, Braunschweig, Brélaz, Brügger, Bundi, Daepp, Danu- ser, Diener, Dietrich, Dormann, Dünki, Euler, Fanknauser, Fehr, Fetz, Grassi, Grendelmeier, Günter, Hafner Rudolf, Haf- ner Ursula, Haller, Herczog, Hubacher, Jeanprêtre, Keller, Le- dergerber, Leuenberger-Solothurn, Leuenberger Moritz, Leu- tenegger Oberholzer, Loeb, Longet, Luder, Maeder, Mauch Ursula, Meier-Glattfelden, Morf, Nabholz, Pitteloud, Rebeaud, Scheidegger, Schmid, Seiler Rolf, Stamm, Stappung, Stocker, Stucky, Thür, Uchtenhagen, Ulrich, Weder-Basel, Wiederkehr, Züger, Zwygart (55) Schriftliche Begründung - Développement par écrit Die Urheberin verzichtet auf eine Begründung und wünscht eine schriftliche Antwort. Schriftliche Erklärung des Bundesrates vom 23. August 1989 Déclaration écrite du Conseil fédéral du 23 août 1989 Der Bundesrat ist bereit, das Postulat entgegenzunehmen. Ueberwiesen - Transmis #ST# 88.596 Postulat der grüne Fraktion Abgeltung luftverschmutzungsbedingter Ertragsausfälle in der Landwirtschaft durch die Verursacher Postulat du groupe écologiste Mauvaises récoltes dues a la pollution atmosphériques. Indemnisation selon le principe «pollueur-payeur» Wortlaut des Postulates vom 22. September 1988 Der Bundesrat wird beauftragt zu prüfen, inwiefern die durch die Luftverschmutzung bedingten Ertragsausfälle in der Land- wirtschaft unter Wahrung des Verursacherprinzips abgegolten werden könnten. Texte du postulat du 22 septembre 1988 Le Conseil fédéral est invité à examiner dans quelle mesure le principe «pollueur-payeur» peut s'appliquer au dédommage- ment des pertes subies par l'agriculture en raison de la pollu- tion atmosphérique. Sprecher-Porte-parole: Fierz Schriftliche Begründung - Développement par écrit Gemäss Untersuchungen der Landwirtschaftlichen For- schungsanstalt Liebefeld an Sommerweizen 1986 - 1988 ist durch die Luftverschmutzung im Ackerbau im schweizeri- schen Mittelland mit Ernteeinbussen von 5 bis 15 Prozent zu rechnen. Diese Forschungsergebnisse werden durch Resul- tate aus den USA und anderen europäischen Ländern bestä- tigt. Als direkt wirksames Pflanzengift kommt insbesondere Ozon in Frage, ein Folgeprodukt nach Luftverunreinigung bei Verwendung fossiler Brennstoffe. Bei Anwenung des Verursacherprinzips müssten diese Er-</w:t>
      </w:r>
    </w:p>
    <w:p>
      <w:r>
        <w:t>Schweizerisches Bundesarchiv, Digitale Amtsdruckschriften Archives fédérales suisses, Publications officielles numérisées Archivio federale svizzero, Pubblicazioni ufficiali digitali Postulat Ziegler Militärpflichtersatz. Befreiung Postulat Ziegler Taxe militaire. Exonérations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89.468 Numéro d'objet Numero dell'oggetto Datum 06.10.1989 - 08:00 Date Data Seite 1734-1734 Page Pagina Ref. No 20 017 811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