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88.720 vom 16. Dezember 1988</w:t>
      </w:r>
    </w:p>
    <w:p>
      <w:r>
        <w:t>Bundesverwaltung, 1988-12-16, DE</w:t>
      </w:r>
    </w:p>
    <w:p>
      <w:r>
        <w:rPr>
          <w:b/>
        </w:rPr>
        <w:t xml:space="preserve">Quelle: </w:t>
      </w:r>
      <w:r>
        <w:t>https://mcp.opencaselaw.ch/entscheid/ch_vb_88.720</w:t>
      </w:r>
    </w:p>
    <w:p>
      <w:r>
        <w:t>FR: CH_VB 88.720 du 16 décembre 1988</w:t>
      </w:r>
    </w:p>
    <w:p>
      <w:r>
        <w:t>IT: CH_VB 88.720 del 16 dicembre 1988</w:t>
      </w:r>
    </w:p>
    <w:p>
      <w:pPr>
        <w:pStyle w:val="Heading2"/>
      </w:pPr>
      <w:r>
        <w:t>Volltext</w:t>
      </w:r>
    </w:p>
    <w:p>
      <w:r>
        <w:t>Postulat Braunschweig 1922 N 16 décembre 1988 #ST# 88.720 Postulat Braunschweig Bericht und Forschung zum Völkermord (Genozid) Rapport et recherche sur les génocides Wortlaut des Postulates vom 28. September 1988 Seit Jahren sind wir Zeugen des Völkermordes an den Kurden, begangen in der Türkei, im Iran und zurzeit be- sonders aktuell im Irak. Aus Geschichte und Gegenwart können wir ebensogut Armenier, Juden, Jenische, verschie- dene Indianer-Stämme, Palästinenser, Tamilen, Sikhs, Aborigènes, Stämme der Hutu und Tutsi in Burundi oder- weniger bekannt und aktuell - Pygmäen, Turkmenen, Assy- rer, Lappen, Samen erwähnen. Völker, Volksgruppen oder Stämme, die keinen eigenen Staat und keine unbestrittene Heimat haben, sind den jewei- ligen Machthabern auf Gedeih und Verderb ausgeliefert. Als Völkermord gilt nicht nur die physische Ausrottung von nationalen, ethischen, rassischen, religiösen oder sozialen Gruppen, sondern auch Massnahmen, die Existenz und Eigenständigkeit von Gruppen in Frage stellen, zum Beispiel kultureller Völkermord. Mehr als bisher ist uns in jüngster Zeit bewusst geworden, wie direkt wir selber von irgendeinem Völkermord in der Welt betroffen sind, indem der Druck von Asylbewerbern auf unser Land zunimmt, als ob diese uns sagen wollten: «Wenn Ihr nicht mithelft, den Völkermord an uns zu verhindern, kommen wir als Zeugen der Not und der Unmenschlichkeit und überschwemmen Euch!» Wir laden den Bundesrat ein, 1. in einem Bericht die Aspekte des Völkermordes darzustel- len, vergleichbar mit dem Bericht über die schweizerische Menschenrechtspolitik vom 2. Juni 1982, unter Berücksich- tigung der Folgen für den Kleinstaat und seiner vor allem langfristigen Möglichkeiten der Verhinderung im Bereich der Diplomatie, der internationalen Zusammenarbeit, der Wirtschaft, der Bildung, der Kultur, und 2. zu prüfen, ob einzelne Themen im Rahmen des Schweize- rischen Nationalfonds zur Förderung der wissenschaftli- chen Forschung vertieft werden könnten und müssten. Texte du postulat du 28 septembre 1988 Nous assistons depuis des années aux massacres perpétrés contre les Kurdes en Turquie, en Iran et, en ce moment, en Irak surtout. On pourrait aussi bien citer le cas des Armé- niens, des Juifs, des «Jenisch», de bien des tribus d'Indiens, des Palestiniens, des Tamouls, des Sikhs, des aborigènes d'Australie, des Hutus et des Tutsis au Burundi ou, bien qu'ils soient moins connus ou moins actuels, celui des Pygmées, des Turkmènes, des Assyriens, des Lapons. Beaucoup de peuples, de groupes ethniques et de tribus qui n'ont pas leur propre Etat, ni une terre qui leur soit incontes- tablement reconnue, dépendent du bon plaisir des diri- geants. On entend par génocide non seulement l'annihila- tion physique de groupes qui se distinguent par leur appar- tenance nationale, ethnique, raciale, religieuse ou sociale du reste de la population d'un Etat, mais aussi toutes les mesures, d'ordre culturel par exemple, qui mettent en dan- ger l'existence ou l'identité de tels groupes. Nous nous rendons désormais mieux compte qu'auparavant que tout massacre commis dans une quelconque partie du monde nous touche directement, du fait que l'afflux de requérants d'asile augmente dans notre pays, comme si les réfugiés voulaient nous dire: «Si vous ne participez pas aux efforts qui sont entrepris pour empêcher les massacres dont nous sommes victimes, nous, qui avons été témoins de la misère et de la cruauté des hommes, vous submergerons!» Le Conseil fédéral est invité 1.à décrire, dans un rapport, les différents aspects que présente le génocide, notamment ses conséquences pour un petit Etat comme le nôtre, et, à l'instar de ce qui a été fait dans le rapport du 2 juin 1982 sur la politique de la Suisse en faveur des droits de l'homme, indiquer les possibilités que la diplomatie et la coopération internationale dans les domaines de l'économie, de l'instruction, de la culture, etc., offrente un tel Etat, surtout à longue échéance, pour empê- cher la répétition de ce crime, 2. à examiner s'il serait opportun et possible d'étudier de façon approfondie certaines questions relatives au géno- cide, dans le cadre des activités du Fonds national suisse de la recherche scientifique. Mitunterzeichner - Cosignataires: Ammann, Bär, Bäumlin Richard, Bäumlin Ursula, Bircher, Bodenmann, Borel, Brüg- ger, Bundi, Carobbio, Danuser, Diener, Eggenberg-Thun, Euler, Fankhauser, Fehr, Fetz, Grendelmeier, Günter, Hafner Ursula, Haller, Herczog, Hubacher, Lanz, Ledsrgerber, Leuenberger-Solothurn, Leuenberger Moritz, Leutenegger Oberholzer, Maeder, Matthey, Mauch Ursula, Meier-Glattfel- den, Neukomm, Ott, Pitteloud, Rechsteiner, Reimann Fritz, Ruffy, Seiler Rolf, Stamm, Stappung, Stocker, Ulrich, Weder- Basel, Zbinden Hans, Ziegler, Züger (47) Schriftliche Begründung - Développement par écrit Der Völkermord spielt sich häufig in ähnlicher Form ab: Heimat bestritten oder aus ihr vertrieben, Verschlechterung der wirtschaftlichen und sozialen Lage, Benachteiligung auf allen Gebieten, Arbeitslosigkeit, hohe Kindersterblichkeit, Verfolgung der Andersdenkenden oder Anderste hlenden, der Intellektuellen und opinion-leaders, der Auffälligen, Umsiedlung und Vertreibung in bestimmte Regionen, in Lager, «strategische Dörfer», Ghettos, Konzentrationslager, Verbannung, Verfolgung, Progrome, Folter und Vernich- tung. Es scheint, als ob der Völkermord auch heute noch aus unserem Bewusstsein verdrängt wird, wie früher der Krieg oder wie bis zum Zweiten Weltkrieg die Kriegsverbrechen oder wie bis zur Nachkriegszeit Hunger und Elend der Dritten Welt oder wie bis vor wenigen Jahren die Verletzung der Menschenrechte. Völkerrecht, Nachbarstaaten, internationale Organisationen bieten den verfolgten Volksgruppen keinen gerügenden Schutz, denn in der Regel sind nur die Staaten Subjekte des Völkerrechts, und als Folge ist das Verbot, sich in die inne- ren Angelegenheiten eines Staats einzumischen, nur schwer überwindbar. Viele Zeitgenossen wollen indessen nicht mehr zum Zuse- hen, zur Macht- und Hilflosigkeit, zu verbalen Protosten und im nachhinein zum Trauern verurteilt sein. Welchen rechtli- chen und konkreten Beitrag könnte gerade unser Land mit seiner Tradition des humanitären Völkerrechts leisten, auto- nom oder in Zusammenarbeit mit Staaten Europas oder der Dritten Welt oder im Rahmen der internationalen Rotkreuz- konventionen? Schriftliche Erklärung des Bundesrates vom 14. November 1988 Déclaration écrite du Conseil fédéral du 14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Braunschweig Bericht und Forschung zum Völkermord (Genozid) Postulat Braunschweig Rapport et recherche sur les génocides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88.720 Numéro d'objet Numero dell'oggetto Datum 16.12.1988 - 08:00 Date Data Seite 1922-1922 Page Pagina Ref. No 20 016 960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