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88.525 vom 7. Oktober 1988</w:t>
      </w:r>
    </w:p>
    <w:p>
      <w:r>
        <w:t>Bundesverwaltung, 1988-10-07, DE</w:t>
      </w:r>
    </w:p>
    <w:p>
      <w:r>
        <w:rPr>
          <w:b/>
        </w:rPr>
        <w:t xml:space="preserve">Quelle: </w:t>
      </w:r>
      <w:r>
        <w:t>https://mcp.opencaselaw.ch/entscheid/ch_vb_88.525</w:t>
      </w:r>
    </w:p>
    <w:p>
      <w:r>
        <w:t>FR: CH_VB 88.525 du 7 octobre 1988</w:t>
      </w:r>
    </w:p>
    <w:p>
      <w:r>
        <w:t>IT: CH_VB 88.525 del 7 ottobre 1988</w:t>
      </w:r>
    </w:p>
    <w:p>
      <w:pPr>
        <w:pStyle w:val="Heading2"/>
      </w:pPr>
      <w:r>
        <w:t>Erwägungen</w:t>
      </w:r>
    </w:p>
    <w:p>
      <w:r>
        <w:rPr>
          <w:b/>
        </w:rPr>
        <w:t>E. 7</w:t>
      </w:r>
    </w:p>
    <w:p>
      <w:r>
        <w:t>Oktober 1988 N 1511 Interpellation Kohler en six mois de cours des ressortissants des pays du tiers monde. Les cadres qui y participent apprennent a utiliser le système GIS pour analyser des problèmes d'environnement propres à leurs pays. Jusqu'à présent, la ODA a engagé environ 2 millions de francs dans ce programme. 4. Actuellement sont consultés les divers milieux suisses intéressés par le projet de Décennie placé sous l'égide des Nations Unies. Cette Décennie touchant des domaines d'ac- tivité variés, comme les tâches d'intervention, les réseaux d'observation, la recherche scientifique et technique, le Conseil fédéral décidera prochainement de la forme opti- male à donner à un comité national pour cette Décennie. Par ailleurs, des contacts ont déjà été pris entre divers services intéressés en vue du lancement éventuel, dans le cadre de la 6e série des programmes nationaux de recherche du Fonds national, d'un programme touchant l'un ou l'autre point fort visé par la Décennie internationale. Präsident: Der Interpellant ist von der Antwort des Bundes- rates befriedigt. #ST# 88.532 Interpellation Kohler Nationalstrasse N 5. Verzögerung des Baubeginns Route nationale N 5. Retards dans la mise en chantier Wortlaut der Interpellation vom 22. Juni 1988 Für die Kantone entlang der Jurakette ist der Bau der Natio- nalstrasse N 5 dringend nötig. Zum grossen Teil sind die wirtschaftlichen Schwierigkeiten, vor denen sie stehen, auf das Fehlen von normalen Verkehrsverbindungen zurückzu- führen. Im Interesse des ganzen Landes sollten sie in ihren Anstrengungen, die schwierige wirtschaftliche Lage wieder anzukurbeln, unterstützt werden. Nun ist es leider so, dass der Bau der Nationalstrasse N 5 zwischen Zuchwil/SO und Biel stark verzögert wurde, weil die Mehrheit der Bürger des Kantons Solothurn deren Not- wendigkeit bestritten hat. Seit 1981 ist die Ausarbeitung genereller oder definitiver Projekte durch den Kanton Solo- thurn aufgrund von Petitionen und Initiativen blockiert oder gebremst worden, und es ist zu befürchten, dass die Verzö- gerungen noch grösser werden. I.Ist es angesichts dieser dramatischen Situation nicht Pflicht des Bundesrates, bei den Behörden des Kantons Solothurn vorstellig zu werden? 2. Ist der Bundesrat nicht der Ansicht, dass der Kanton Solothurn aus freundeidgenössischer Solidarität sich bemü- hen sollte, die Verspätungen, die er verursacht hat, aufzu- holen? 3. Der Vollzug des Bundesgesetzes über die Nationalstras- sen ist Sache des Bundesamtes für Strassenbau und der Kantone. Ist der Bundesrat bereit, der Bundesverwaltung die nötigen Anweisungen zu geben, damit alle Arbeiten schnel- ler vorangetrieben werden? 4. Das endgültige Projekt Arch-Leuzigen ist am 23. Februar 1987 gebilligt worden; dasjenige von Pieterlen-Lengnau wird noch diesen Sommer gebilligt werden können, nach- dem das Bundesgericht vor kurzem die Rekurse, die dage- gen bei ihm eingereicht worden waren, abgelehnt hat. Ist der Bundesrat bereit, noch dieses Jahr für den Bau dieser zwei Abschnitte auf Berner Boden grünes Licht zu geben? 5. Kann der Bundesrat die Zusicherung geben, dass er trotz der zustandegekommenen Volksinitiative «für eine auto- bahnfreie Aarelandschaft zwischen Biel und Solothurn/ Zuchwil» die Planung und Ausführung der Projekte für die Abschnitte der N 5 auf Solothurner Boden weiter verfolgt und dass er Anstrengungen unternimmt, die Rückstände wieder aufzuholen, die aufgrund von Verzögerungsmanö- vern entstanden sind, für die er keine Verantwortung trägt? Texte de l'interpellation du 22 juin 1988 Pour les cantons de l'arc jurassien, la construction de la route nationale N 5 est nécessaire et urgente. Les difficultés économiques qu'ils doivent affronter sont dues, pour une large part, au manque de voies de communication normales. Il y a lieu, dans l'intérêt du pays tout entier, de les aider dans leurs efforts de redressement d'une situation économique difficile. Il se trouve, malheureusement, que la construction de la route nationale N 5, entre Zuchwil/SO et Bienne, a été consi- dérablement retardée parce que sa nécessité a été contes- tée par la majorité des citoyens soleurois. Depuis 1981, en raison de pétitions et d'initiatives, l'élaboration de projets généraux ou définitifs par le canton de Soleure a été, soit bloquée, soit freinée et l'on peut craindre que les retards s'accentueront encore. 1. Face à cette situation dramatique, le Conseil fédéral n'estime-t-il pas qu'il est de son devoir d'intervenir auprès des autorités soleuroises? 2. N'est-il pas d'avis que le canton de Soleure, par solidarité confédérale, devrait s'efforcer de combler le retard qu'il a provoqué? 3. L'exécution de la loi sur les routes nationales étant affaire à la fois de l'Office fédéral des routes et des cantons, le Conseil fédéral est-il disposé à donner les instructions nécessaires à son administration pour que tous les travaux soient accélérés? 4. Le projet définitif Arch-Leuzigen a été approuvé le 23 février 1987; celui de Pieterlen-Lengnau pourra l'être cet été encore, compte tenu du rejet récent, par le Tribunal fédéral, des recours déposés. Le Conseil fédéral est-il prêta donner le feu vert, cette année encore, à la construction de ces deux tronçons situés sur territoire bernois? 5. Le Conseil fédéral peut-il donner l'assurance qu'en dépit du dépôt de l'initiative populaire «contre la construction d'une autoroute entre Bienne et Soleure/Zuchwil» il poursui- vra la planification de la mise au point des tronçons de la N 5 situés sur territoire soleurois, et qu'il s'efforcera de combler les retards causés par des manoeuvres dilatoires dont il n'est pas responsable? Mitunterzeichner - Cosignataires: Aubry, Bonny, Bonvin, Burckhardt, Coutau, Friderici, Graf, Gros, Guinand, Hou- mard, Jeanneret, Leuba, Loeb, Martin Jacques, Perey, Phili- pona, Rychen, Sager, Savary-Fribourg, Savary-Vaud, Schwab, Theubet (22) Schriftliche Begründung - Développement par écrit L'auteur renonce au développement et demande une réponse écrite. Schriftliche Stellungnahme des Bundesrates vom 14. September 1988 Rapport écrit du Conseil fédéral du 14 septembre 1988 Entre Bienne et Soleure, la N 5 franchit à trois reprises la frontière cantonale Berne/Soleure. Alors que les sections (Bienne) Pieterlen-Lengnau et Arch-Leuzigen sont sur sol bernois, celles situées dans la plaine de Granges (Witi) ainsi qu'entre Nennigkofen et Zuchwil sont en territoire soleurois. Respectivement en février 1987 et le 27 juin 1988, le DFTCE a approuvé les projets définitifs des sections Arch-Leuzigen et Pieterlen-Lengnau, le Tribunal fédéral ayant rejeté, par arrêt du 16 juin 1988, les recours dont cette dernière était l'objet. Côté soleurois, le projet définitif du tronçon Nennig- kofen-Zuchwil a été mis à l'enquête publique. Pour l'heure, le canton examine les oppositions. Quant au projet définitif pour la plaine de Granges, il est en cours d'élaboration. Cela étant, nous répondons comme il suit aux questions posées:</w:t>
      </w:r>
    </w:p>
    <w:p>
      <w:r>
        <w:t>Schweizerisches Bundesarchiv, Digitale Amtsdruckschriften Archives fédérales suisses, Publications officielles numérisées Archivio federale svizzero, Pubblicazioni ufficiali digitali Interpellation Petitpierre Kampf gegen Naturkatastrophen. Beteiligung der Schweiz Interpellation Petitpierre Lutte contre les catastrophes naturelles. Engagement de la Suisse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88.525 Numéro d'objet Numero dell'oggetto Datum 07.10.1988 - 08:00 Date Data Seite 1508-1511 Page Pagina Ref. No 20 016 775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