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88.059 vom 4. Oktober 1988</w:t>
      </w:r>
    </w:p>
    <w:p>
      <w:r>
        <w:t>Bundesverwaltung, 1988-10-04, DE</w:t>
      </w:r>
    </w:p>
    <w:p>
      <w:r>
        <w:rPr>
          <w:b/>
        </w:rPr>
        <w:t xml:space="preserve">Quelle: </w:t>
      </w:r>
      <w:r>
        <w:t>https://mcp.opencaselaw.ch/entscheid/ch_vb_88.059</w:t>
      </w:r>
    </w:p>
    <w:p>
      <w:r>
        <w:t>FR: CH_VB 88.059 du 4 octobre 1988</w:t>
      </w:r>
    </w:p>
    <w:p>
      <w:r>
        <w:t>IT: CH_VB 88.059 del 4 ottobre 1988</w:t>
      </w:r>
    </w:p>
    <w:p>
      <w:pPr>
        <w:pStyle w:val="Heading2"/>
      </w:pPr>
      <w:r>
        <w:t>Erwägungen</w:t>
      </w:r>
    </w:p>
    <w:p>
      <w:r>
        <w:rPr>
          <w:b/>
        </w:rPr>
        <w:t>E. 24</w:t>
      </w:r>
    </w:p>
    <w:p>
      <w:r>
        <w:t>Les programmes de formation professionnelle à l'intention des gens de mer devraient inclure, lorsque cela est approprié, un enseignement et des informations sur les questions intéressant leur bien-être, y compris les risques généraux auxquels leur santé est exposée.</w:t>
      </w:r>
    </w:p>
    <w:p>
      <w:r>
        <w:rPr>
          <w:b/>
        </w:rPr>
        <w:t>E. 25</w:t>
      </w:r>
    </w:p>
    <w:p>
      <w:r>
        <w:t>(1) L'accès aux communications téléphoniques du navire à la terre, s'il en existe, devrait être autorisé et le prix à payer par le marin pour ces communica- tions devrait être raisonnable. (2) Tout devrait être mis en œuvre pour que le courrier des gens de mer soit acheminé dans les conditions les plus sûres et les plus rapides possible. Des efforts devraient aussi être faits pour éviter que les gens de mer n'aient à payer des frais supplémentaires lorsque le courrier leur est réexpédié par suite de circonstances indépendantes de leur volonté.</w:t>
      </w:r>
    </w:p>
    <w:p>
      <w:r>
        <w:rPr>
          <w:b/>
        </w:rPr>
        <w:t>E. 26</w:t>
      </w:r>
    </w:p>
    <w:p>
      <w:r>
        <w:t>(1) Des mesures devraient être prises pour garantir, sous réserve des lois et règlements nationaux ou internationaux applicables, que, chaque fois que cela est possible et raisonnable, les gens de mer obtiennent rapidement l'autorisation de recevoir leur conjoint ou leurs parents et amis à bord de leur navire quand celui-ci se trouve au port. (2) La possibilité d'autoriser les gens de mer à être accompagnés de leur conjoint de temps à autre lors d'un voyage devrait être prise en considération, lorsque cela est possible et raisonnable. Le conjoint devrait être muni d'une assurance adéquate contre les risques d'accident et de maladie; l'armateur devrait accorder aux gens de mer tout son concours pour contracter cette assurance.</w:t>
      </w:r>
    </w:p>
    <w:p>
      <w:r>
        <w:rPr>
          <w:b/>
        </w:rPr>
        <w:t>E. 27</w:t>
      </w:r>
    </w:p>
    <w:p>
      <w:r>
        <w:t>Les responsables dans les ports et à bord des navires devraient faire tout leur possible pour permettre aux gens de mer d'aller à terre au plus tôt après l'arrivée du navire au port. IV. Epargne et transmission des salaires</w:t>
      </w:r>
    </w:p>
    <w:p>
      <w:r>
        <w:rPr>
          <w:b/>
        </w:rPr>
        <w:t>E. 28</w:t>
      </w:r>
    </w:p>
    <w:p>
      <w:r>
        <w:t>En vue d'aider les gens de mer à épargner et à transmettre leurs économies à leur famille: a) il conviendrait d'adopter un système simple, rapide et sûr, fonctionnant avec 631</w:t>
      </w:r>
    </w:p>
    <w:p>
      <w:r>
        <w:t>Bien-être des gens de mer, en mer et dans les ports l'assistance des consuls ou autres autorités compétentes, des capitaines, des agents des armateurs ou d'institutions financières présentant des garanties, qui permette aux gens de mer, et plus spécialement à ceux qui se trouvent à l'étranger ou naviguent à bord d'un navire immatriculé dans un pays autre que le leur, de déposer ou d'envoyer leur salaire en totalité ou en partie; b) un système devrait être institué ou généralisé, permettant aux gens de mer qui le désirent d'assurer à leur famille, dès l'enrôlement ou en cours de route, une délégation périodique de salaire; c) les sommes ainsi déléguées devraient être envoyées en temps voulu et directement à la personne ou aux personnes désignées par l'intéressé; d) des efforts devraient être faits pour qu'une source indépendante confirme que les versements demandés par les gens de mer ont bien été effectués à la personne ou aux personnes désignées à cet effet. Suivent les signatures 32339 632</w:t>
      </w:r>
    </w:p>
    <w:p>
      <w:r>
        <w:t>Annexe 2 Convention n° 164 Texte authentique concernant la protection de la santé et les soins médicaux des gens de mer La Conférence générale de l'Organisation internationale du Travail, Convoquée à Genève par le Conseil d'administration du Bureau international du Travail, et s'y étant réunie le 24 septembre 1987, en sa soixante-quatorzième session; Notant les dispositions de la convention sur l'examen médical des gens de mer, 1946, de la convention sur le logement des équipages (révisée), 1949; de la convention sur le logement des équipages (dispositions complémentaires), 1970; de la recommandation sur les pharmacies de bord, 1958; de la recommandation sur les consultations médicales en mer, 1958, et de la convention et de la recommandation sur la prévention des accidents (gens de mer), 1970; Notant les termes de la convention internationale de 1978 sur les normes de formation des gens de mer, de délivrance des brevets et de veille en ce qui concerne la formation relative au secours médical en cas d'accident ou de maladie pouvant survenir à bord; Notant que, pour le succès de l'action entreprise dans le domaine de la protection de la santé et des soins médicaux pour les gens de mer, il importe qu'une étroite coopération soit maintenue, dans leurs domaines respectifs, entre l'Organisation internationale du Travail, l'Organisation maritime internationale et l'Organisa- tion mondiale de la santé; Notant que les normes qui suivent ont en conséquence été élaborées avec la coopération de l'Organisation internationale et de l'Organisation mondiale de la santé, et qu'il est prévu de poursuivre la coopération avec ces organisations en ce qui concerne l'application de ces normes; Après avoir décidé d'adopter diverses propositions relatives à la protection de la santé et aux soins médicaux pour les gens de mer, question qui constitue le quatrième point à l'ordre du jour de la session; Après avoir décidé que ces propositions prendraient la forme d'une convention internationale, adopte, ce huitième jour d'octobre mil neuf cent quatre-vingt-sept, la convention ci-après, qui sera dénommée Convention sur la protection de la santé et les soins .médicaux (gens de mer), 1987. 633</w:t>
      </w:r>
    </w:p>
    <w:p>
      <w:r>
        <w:t>Protection de la santé et soins médicaux des gens de mer Article 1 1. La présente convention s'applique à tout navire de mer, de propriété publique ou privée, qui est immatriculé dans le territoire de tout Membre pour lequel la convention est en vigueur et qui est normalement affecté à la navigation maritime commerciale. 2. Dans la mesure où, après consultation des organisations représentatives d'armateurs à la pêche et de pêcheurs, l'autorité compétente considère que cela est réalisable, elle doit appliquer les dispositions de la présente convention à la pêche maritime commerciale. 3. En cas de doute sur la question de savoir si un navire doit être considéré comme affecté à la navigation maritime commerciale ou à la pêche maritime commerciale aux fins de la présente convention, la question doit être réglée par l'autorité compétente après consultation des organisations d'armateurs, de marins et de pêcheurs intéressées. 4. Aux fins de la présente convention, les expressions «gens de mer» ou «marin» désignent les personnes employées, à quelque titre que ce soit, à bord d'un navire de mer auquel la convention s'applique. Article 2 II doit être donné effet à la présente convention par voie de législation nationale, de conventions collectives, de règlements intérieurs, de sentences arbitrales ou de décisions judiciaires, ou par tout autre moyen adapté aux conditions nationales. Article 3 Toute Membre doit, par voie de législation nationale, prévoir que les armateurs auront la responsabilité de veiller à ce que les navires soient tenus dans des conditions sanitaires et hygiéniques adéquates. Article 4 Tout Membre doit veiller à ce que soient adoptées des mesures assurant aux gens de mer à bord la protection de la santé et des soins médicaux. Ces mesures doivent: a) assurer l'application aux gens de mer de toute disposition générale relative à la protection de la santé au travail et aux soins médicaux qui intéressent les gens de mer, ainsi que de toute disposition spéciale relative au travail à bord; b) viser à assurer aux gens de mer une protection de la santé et des soins médicaux aussi comparables que possible à ceux dont bénéficient en général les travailleurs à terre; c) garantir aux gens de mer le droit à des visistes médicales sans délai dans les ports d'escale, lorsque cela est réalisable; d) assurer que, conformément à la législation et à la pratique nationales, les 634</w:t>
      </w:r>
    </w:p>
    <w:p>
      <w:r>
        <w:t>Protection de la santé et soins médicaux des gens de mer soins médicaux et la protection de la santé des marins inscrits au rôle d'équipage leur sont fournis gratuitement; e) ne pas se limiter au traitement des gens de mer malades ou blessés, mais comprendre également des mesures de caractère préventif et porter une attention particulière à l'élaboration de programmes de promotion de la santé et d'éducation sanitaire, afin que les gens de mer puissent eux-mêmes contribuer activement à réduire la fréquence des maladies pouvant les atteindre. Article 5 1. Tout navire auquel s'applique la présente convention doit avoir une pharmacie de bord. 2. Le contenu de la pharmacie de bord et le matériel médical à conserver à bord doivent être prescrits par l'autorité compétente, en tenant compte de facteurs tels que le type de navire, le nombre de personnes à bord ainsi que la nature, la destination et la durée des voyages. 3. Pour adopter ou réviser les dispositions nationales concernant le contenu de la pharmacie de bord et le matériel médical à conserver à bord, l'autorité compé- tente doit tenir compte des recommandations internationales en la matière, telles que l'édition la plus récente du Guide médical international de bord et la Liste des médicaments essentiels, publiés par l'Organisation mondiale de la santé, ainsi que des progrès réalisés dans les connaissances médicales et les méthodes de traite- ment approuvées. 4. La pharmacie de bord et son contenu ainsi que le matériel médical à conserver à bord doivent être entretenus de façon adéquate et inspectés à des intervalles réguliers, ne dépassant pas douze mois, par des personnes responsables désignées par l'autorité compétente, qui veilleront au contrôle des dates de péremption et des conditions de conservation de tous les médicaments. 5. L'autorités compétente doit veiller à ce que le contenu de la pharmacie de bord fasse l'objet d'une liste et porte des étiquettes avec les noms génériques en plus des noms de marque, les dates de péremption et les conditions de conservation, et à ce qu'il corresponde au guide médical employé sur le plan national. 6. L'autorité compétente doit s'assurer que, lorsqu'une cargaison classée dange- reuse ne figure pas dans l'édition la plus récente du Guide des soins médicaux d'urgence à donner en cas d'accidents dus à des marchandises dangereuses, publié par l'Organisation maritime internationale, le capitaine, les gens de mer et les autres personnes intéressées disposent de l'information nécessaire sur la nature des substances, les risques encourus, les équipements de protection individuelle nécessaires, les procédures médicales appropriées et les antidotes spécifiques. Les antidotes spécifiques et les équipements de protection individuelle doivent se trouver à bord lorsque des marchandises dangereuses sont transportées. 7. En cas d'urgence et lorsqu'un médicament que le personnel médical qualifié a 635</w:t>
      </w:r>
    </w:p>
    <w:p>
      <w:r>
        <w:t>Protection de la santé et soins médicaux des gens de mer prescrit pour un marin n'est pas disponible dans la pharmacie de bord, l'armateur doit prendre toutes les mesures nécessaires pour l'obtenir dès que possible. Article 6 1. Tout navire auquel s'applique la présente convention doit être pourvu d'un guide médical de bord adopté par l'autorité compétente. 2. Le guide médical doit expliquer l'usage du contenu de la pharmacie de bord et être conçu de façon à permettre à des personnes autres que des médecins de donner des soins aux malades et aux blessés à bord, avec ou sans consultation médicale par radio ou par satellite. 3. Pour adopter ou réviser le guide médical de bord en usage dans le pays, l'autorité compétente doit tenir compte des recommandations internationales en la matière, y compris l'édition la plus récente du Guide médical international de bord et du Guide des soins médicaux d'urgence à donner en cas d'accidents dus à des marchandises dangereuses. Article 7 1. L'autorité compétente doit assurer, au moyen d'arrangements préalables, que des consultations médicales par radio ou par satellite, y compris des conseils de spécialistes, soient possibles pour les navires en mer à toute heure du jour ou de la nuit. 2. Ces consultations médicales, y compris la transmission par radio ou par satellite de messages médicaux entre un navire et les personnes à terre donnant des conseils, doivent être assurées gratuitement à tous les navires, quel que soit le territoire dans lequel ils sont immatriculés. 3. Afin d'assurer un usage optimal des possibilités de consultations médicales par radio ou par satellite: a) tous les navires auxquels s'applique la présente convention et qui sont équipés d'installations radio doivent avoir à bord une liste complète des stations de radio par l'intermédiaire desquelles des consultations médicales peuvent être obtenues; b) tous les navires auxquels s'applique la présente convention et qui sont équipés d'un système de communication par satellite doivent avoir à bord une liste complète des stations côtières terriennes par l'intermédiaire des- quelles des consultations médicales peuvent être obtenues; c) ces listes doivent être tenues à jour et placées sous garde de la personne responsable des communications à bord. 4. Les gens de mer à bord qui demandent des avis médicaux par radio ou par satellite doivent être préparés à l'utilisation du guide médical de bord et de la partie médicale de l'édition la plus récente du Code international des signaux, publié par l'Organisation maritime internationale, afin qu'ils puissent comprendre le type d'informations nécessaires au médecin consulté ainsi que les conseils qu'ils en reçoivent. 636</w:t>
      </w:r>
    </w:p>
    <w:p>
      <w:r>
        <w:t>Protection de la santé et soins médicaux des gens de mer 5. L'autorité compétente doit s'assurer que les médecins donnant des conseils médicaux dans le cadre du présent article reçoivent une formation appropriée et sont informés des conditions existant à bord des navires. Article 8 1. Tout navire auquel s'applique la présente convention qui embarque cent marins ou davantage et effectue normalement des voyages internationaux de plus de trois jours doit avoir parmi les membres de l'équipage un médecin chargé des soins médicaux. 2. La législation nationale doit déterminer, compte tenu notamment de facteurs tels que la durée, la nature et les conditions de voyage et le nombre des marins, quels autres navires doivent avoir un médecin dans leur équipage. Article 9 1. Tout navire auquel s'applique la présente convention et n'ayant pas de médecin à bord doit compter dans son équipage une ou plusieurs personnes désignées pour assurer, parmi leurs fonctions régulières, la charge des soins médicaux et de l'administration des médicaments. 2. Les personnes chargées d'assurer les soins médicaux à bord et qui ne sont pas médecins doivent avoir suivi avec succès des cours agréés par l'autorité compé- tente de formation théorique et pratique sur les soins médicaux. Ces cours doivent consister: a) pour les navires d'une jauge brute inférieure à 1600 tonneaux pouvant d'ordinaire avoir accès dans les huit heures à des soins médicaux qualifiés et à des équipements médicaux, en une formation élémentaire qui permette aux personnes intéressées de prendre immédiatement des mesures efficaces en cas d'accidents ou de maladies susceptibles de survenir à bord et de faire bon usage de conseils médicaux par radio ou par satellite; b) pour tous les autres navires, en une formation médicale d'un plus haut niveau, comprenant une formation pratique dans le service d'urgences ou d'accidents d'un hôpital lorsque cela est réalisable et une formation à des techniques de survie, telles que la thérapie intraveineuse; cette formation doit permettre aux personnes intéressées de participer effectivement à des programmes coordonnés d'assistance médicale aux navires en mer et d'assu- rer aux malades et aux blessés un niveau de soins médicaux satisfaisant au cours de la période pendant laquelle ils sont susceptibles de demeurer à bord. Lorsque cela est possible, cette formation doit être assurée sous le contrôle d'un médecin possédant une connaissance et une compréhension approfondies des problèmes médicaux des gens de mer et de leur profession, y compris une connaissance spécialisée des services médicaux par radio ou par satellite. 3. Les cours mentionnés au présent article doivent être fondés sur le contenu de l'édition la plus récente du Guide médical international de bord, du Guide des soins 44 Feuille fédérale. 140e année. Vol. III 637</w:t>
      </w:r>
    </w:p>
    <w:p>
      <w:r>
        <w:t>Protection de la santé et soins médicaux des gens de mer médicaux d'urgence à donner en cas d'accidents dus à des marchandises dangereuses, du Document destiné à servir de guide - Guide international de formation maritime publié par l'Organisation maritime internationale, et de la partie médicale du Code international des signaux ainsi que des guides nationaux analogues. 4. Les personnes auxquelles il est fait référence au paragraphe 2 du présent article et tous les autres gens de mer désignés par l'autorité compétente doivent suivre des cours leur permettant d'entretenir et d'accroître leurs connaissances et leurs compétences et de se tenir au courant des nouveautés, approximativement tous les cinq ans. 5. Tous les gens de mer doivent recevoir durant leur formation professionnelle maritime une préparation portant sur les mesures à prendre immédiatement en cas d'accident ou autre urgence médicale survenant à bord. 6. En plus de la ou des personnes chargées des soins médicaux à bord, un ou plusieurs membre de l'équipage désignés doivent recevoir une formation élé- mentaire en soins médicaux, leur permettant de prendre immédiatement des mesures efficaces en cas d'accidents ou de maladies susceptibles de survenir à bord. Article 10 Tout navire auquel s'applique la présente convention doit, lorsque cela est réalisable, fournir toute l'assistance médicale possible à d'autres navires qui peuvent la solliciter. Article 11 1. Une infirmerie distincte doit être prévue à bord de tout navire, de 500 tonneaux ou plus de jauge brute, embarquant quinze marins ou plus et affecté à un voyage d'une durée de plus de trois jours. L'autorité compétente pourra accorder des dérogations à cette disposition en ce qui concerne les navires affectés à la navigation côtière. 2. Le présent article s'appliquera, dans la mesure où cela sera raisonnable et praticable, aux navires de 200 à 500 tonneaux de jauge brute et aux remorqueurs. 3. Le présent article ne s'applique pas aux navires dont la voile est le principal moyen de propulsion. 4. L'infirmerie doit être située de telle sorte que l'accès en soit aisé, que ses occupants soient confortablement logés et qu'ils puissent recevoir, par tous les temps, les soins nécessaires. 5. L'infirmerie doit être conçue de manière à faciliter les consultations et les soins d'urgence. 6. L'entrée, les couchettes, l'éclairage, la ventilation, le chauffage et l'installation d'eau doivent être aménagés de manière à assurer le confort et à faciliter le traitement des occupants. 638</w:t>
      </w:r>
    </w:p>
    <w:p>
      <w:r>
        <w:t>Protection de la santé et soins médicaux des gens de mer * 7. Le nombre de couchettes à installer dans l'infirmerie doit être prescrit par l'autorité compétente. 8. Les occupants de l'infirmerie doivent disposer, pour leur usage exclusif, de water-closets qui fassent partie de l'infirmerie elle-même ou soient situés à proximité immédiate de celle-ci. 9. L'utilisation de l'infirmerie à des fins autres que médicales doit être interdite. Article 12 1. L'autorité compétente doit adopter un modèle de rapport médical pour les gens de mer à l'usage des médecins de bord, des capitaines ou des personnes chargées des soins médicaux à bord ainsi que des hôpitaux ou médecins à terre. 2. Le modèle de rapport doit être spécialement conçu pour faciliter l'échange d'informations médicales et d'informations connexes concernant les gens de mer entre le navire et la terre en cas de maladie ou d'accident. 3. Les informations contenues dans les rapports médicaux doivent rester confi- dentielles et ne doivent être utilisées que pour faciliter le traitement des gens de mer. Article 13 1. Les Membres pour lesquels la convention est en vigueur doivent coopérer les uns avec les autres en vue de promouvoir la protection de la santé des gens de mer et les soins médicaux à bord des navires. 2. Cette coopération pourrait viser à: a) développer et coordonner les efforts de recherche et de sauvetage et organiser une aide et une évacuation médicale rapides en mer, en cas de maladie ou d'accident grave à bord d'un navire, grâce notamment à des systèmes de signalement périodique de position des navires, à des centres de coordination des opérations de sauvetage et à des services d'urgence par hélicoptère, conformément aux dispositions de la Convention internationale de 1979 sur la recherche et le sauvetage maritimes, ainsi qu'au Manuel de recherche et de sauvetage à l'usage des navires de commerce et au Manuel de recherche et de sauvetage de l'OMI, élaborés par l'Organisation maritime internationale; b) utiliser de façon optimale les navires de pêche disposant d'un médecin et les navires stationnés en mer pouvant fournir des services hospitaliers et des moyens de sauvetage; c) élaborer et tenir à jour une liste internationale de médecins et d'établisse- ments médicaux disponibles à travers le monde pour assurer des soins médicaux d'urgence aux gens de mer; d) débarquer les gens de mer dans un port en vue d'un traitement d'urgence; 639</w:t>
      </w:r>
    </w:p>
    <w:p>
      <w:r>
        <w:t>Protection de la santé et soins médicaux des gens de mer :•£&gt; e) rapatrier les gens de mer hospitalisés à l'étranger dès que cela est réalisable, conformément à l'avis médical des médecins traitant le cas tenant compte des souhaits et des besoins du marin; f) prendre des dispositions visant à apporter une assistance personnelle aux gens de mer pendant leur rapatriement, conformément à l'avis médical des médecins traitant le cas tenant compte des souhaits et des besoins du marin; g) s'efforcer d'établir des centres sanitaires pour les gens de mer, qui seraient chargés de: i) mener des recherches sur la santé, le traitement médical et les soins de santé préventifs des gens de mer; ii) former à la médecine maritime le personnel médical et le personnel de santé; h) recueillir et évaluer des statistiques relatives aux accidents du travail, aux maladies professionnelles et aux décès des gens de mer et les intégrer dans le système national de statistiques sur les accidents du travail, les maladies professionnelles et les décès couvrant d'autres catégories de travailleurs, en les harmonisant avec ce système; i) organiser des échanges internationaux d'informations techniques et de matériel pédagogique et de personnel enseignant ainsi que des cours de formation, des séminaires et des groupes de travail internationaux; j) assurer à tous les gens de mer des services de santé et des services médicaux, curatifs et préventifs, qui leur soient spécialement destinés dans les ports ou mettre à leur disposition des services généraux médicaux de santé et de rééducation; k) prendre les dispositions en vue de rapatrier, dès que cela est possible, le corps ou les cendres des gens de mer décédés, conformément aux souhaits de leurs parents les plus proches. 3. La coopération internationale, dans le domaine de la protection de la santé et des soins médicaux des gens de mer, doit se fonder sur des accords bilatéraux ou multilatéraux ou des consultations entre Membres. Article 14 Les ratifications formelles de la présente convention seront communiquées au Directeur général du Bureau international du Travail et par lui enregistrées. Article 15 1. La présente convention ne liera que les Membres de l'Organisation inter- nationale du Travail dont la ratification aura été enregistrée par le Directeur général. 2. Elle entrera en vigueur douze mois après que la ratification de deux Membres auront été enregistrées par le Directeur général. 640</w:t>
      </w:r>
    </w:p>
    <w:p>
      <w:r>
        <w:t>Protection de la santé et soins médicaux des gens de mer 3. Par la suite, cette convention entrera en vigueur pour chaque Membre douze mois après la date où sa ratification aura été enregistrée. Article 16 1. Tout Membre ayant ratifié la présente convention peut la dénoncer à l'expira- tion d'une période de dix années après la date de la mise en vigueur initiale de la convention, par un acte communiqué au Directeur général du Bureau inter- 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17 1. Le Directeur général du Bureau international du Travail notifiera à tous les Membres de l'Organisation internationale du Travail l'enregistrement de toutes les ratifications et dénonciations qui lui seront communiquées par les Membres de l'Organisation. 2. En notifiant aux Membres de l'Organisation l'enregistrement de la deuxième ratification qui lui aura été communiquée, le Directeur général appellera J'atten- tion des Membres de l'Organisation sur la date à laquelle la présente convention entrera en vigueur. Article 18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19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Article 20 1. Au cas où la Conférence adopterait une nouvelle convention portant révision 641</w:t>
      </w:r>
    </w:p>
    <w:p>
      <w:r>
        <w:t>Protection de la santé et soins médicaux des gens de mer totale ou partielle de la présente convention, et à moins que la nouvelle convention ne dispose autrement: a) la ratification par un Membre de la nouvelle convention portant révision entraînerait de plein droit, nonobstant l'article 16 ci-dessus, dénonciation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21 Les versions française et anglaise du texte de la présente convention font également foi. Suivent les signatures 642</w:t>
      </w:r>
    </w:p>
    <w:p>
      <w:r>
        <w:t>Annexe 3 Convention n° 165 Texte authentique concernant la sécurité sociale des gens de mer (révisée) La Conférence générale de l'Organisation internationale du Travail, Convoquée à Genève par le Conseil d'administration du Bureau international du Travail, et s'y étant réunie le 24 septembre 1987, en sa soixante-quatorzième session; Après avoir décidé d'adopter diverses propositions relatives à la protection en matière de sécurité sociale des gens de mer, y compris ceux engagés sur un navire battant un pavillon autre que celui de leur propre pays, question qui constitue le troisième point à l'ordre du jour de la session; Après avoir décidé que ces propositions prendraient la forme d'une convention internationale révisant la convention sur l'assurance-maladie des gens de mer, 1936, et la convention sur la sécurité sociale des gens de mer, 1946, adopte, ce neuvième jour d'octobre mil neuf cent quatre-vingt-sept, la convention ci-après, qui sera dénommée Convention sur la sécurité sociale des gens de mer (révisée), 1987. Partie I. Dispositions générales Article 1 Alix fins de la présente convention: a) le terme «Membre» désigne tout Membre de l'Organisation internationale du Travail lié par cette convention; b) le terme «législation» comprend les lois et règlements, aussi bien que les dispositions statutaires en matière de sécurité sociale; c) l'expression «gens de mer» désigne les personnes employées en quelque capacité que ce soit à bord d'un navire de mer qui est affecté au transport de marchandises ou de passagers, pour des fins commerciales, est utilisé à toute autre fin commerciale ou est un remorqueur de mer, à l'exception des personnes employées à bord: i) de navires de faible tonnage, y compris ceux dont la voile est le principal moyen de propulsion, qu'ils soient ou non équipés d'une machine auxiliaire; - ii) de navires tels que les plates-formes de forage et d'exploitation, quand ils ne sont pas utilisés pour la navigation, 643</w:t>
      </w:r>
    </w:p>
    <w:p>
      <w:r>
        <w:t>Sécurité sociale des gens de mer la décision relative aux navires et plates-formes visés aux sous-alinéas i) et ii) devant être prise par l'autorité compétente de chaque Membre, en consulta- tion avec les organisations les plus représentatives des armateurs et des gens de mer; d) l'expression «personne à charge» a la signification qui lui est attribuée par la législation nationale; e) le terme «survivants» désigne les personnes définies ou admises comme survivants par la législation au titre de laquelle les prestations sont accor- dées; toutefois, si cette législation ne considère comme survivants que les personnes qui vivaient sous le toit du défunt, cette condition est réputée remplie lorsque les personnes dont il s'agit étaient principalement à la charge du défunt; f) l'expression «Membre compétent» désigne le Membre au titre de la législa- tion duquel l'intéressé peut faire valoir un droit à prestations; g) le terme «résidence» désigne la résidence habituelle; h) le terme «séjour» désigne le séjour temporaire; i) le terme «rapatriement» désigne le transport à un endroit auquel les gens de mer ont le droit d'être ramenés conformément aux lois et règlements ou aux conventions collectives qui leur sont applicables; j) l'expression «à caractère non contributif» s'applique aux prestations dont l'octroi ne dépend ni d'une participation financière directe des personnes protégées ou de leur employeur, ni d'une condition de stage professionnel; k) le terme «réfugié» a la signification qui lui est attribuée à l'article premier de la convention du 28 juillet 1951 relative au statut des réfugiés et au para- graphe 2 de l'article premier du Protocole relatif au statut des réfugiés du</w:t>
      </w:r>
    </w:p>
    <w:p>
      <w:r>
        <w:rPr>
          <w:b/>
        </w:rPr>
        <w:t>E. 31</w:t>
      </w:r>
    </w:p>
    <w:p>
      <w:r>
        <w:t>janvier 1967; l) le terme «apatride» a la signification qui lui est attribuée à l'article premier de la convention du 28 septembre 1954 relative au statut des apatrides. Article 2 1. La convention s'applique à tous les gens de mer et, le cas échéant, aux personnes à leur charge et à leurs survivants. 2. Dans la mesure où, après consultation des organisations représentatives des armateurs à la pêche et des pêcheurs, l'autorité compétente considère que cela est réalisable, elle doit appliquer les dispositions de la présente convention à la pêche maritime commerciale. Article 3 Les membres sont tenus d'appliquer les dispositions de l'article 9 ou de l'article 11 à l'égard de trois au moins des branches de sécurité sociale suivantes: 644</w:t>
      </w:r>
    </w:p>
    <w:p>
      <w:r>
        <w:t>Sécurité sociale des gens de mer a) soins médicaux; b) indemnités de maladie; c) prestations de chômage; d) prestations de vieillesse; e) prestations d'accidents du travail et de maladies professionnelles; f) prestations familiales; g) prestations de maternité; h) prestations d'invalidité; i) prestations de survivants; comprenant l'une au moins des branches mentionnées aux alinéas c),d),e), h) et 0- Article 4 Tout membre doit spécifier lors de sa ratification quelles sont celles des branches mentionnées à l'article 3 pour lesquelles il accepte les obligations découlant de l'article 9 ou de l'article 11 et doit indiquer, séparément à l'égard de chacune des branches spécifiées, s'il s'engage à appliquer à cette branche la norme minimale de l'article 9 ou la norme supérieure de l'article 11. Article 5 Tout Membre peut, par la suite, notifier au Directeur général du Bureau international du Travail qu'il accepte, avec effet dès la date de notification, les obligations découlant de la présente convention en ce qui concerne l'une ou plusieurs des branches mentionnées à l'article 3 qui n'ont pas déjà été spécifiées lors de sa ratification, en indiquant, séparément à l'égard de chacune de ces branches, s'il s'engage à appliquer à cette branche la norme minimale de l'article 9 ou la norme supérieure de l'article 11. Article 6 Un Membre peut remplacer ultérieurement, par une notification au Directeur général du Bureau international du Travail, qui prendra effet dès la date de cette notification, l'application des dispositions de l'article 9 par celle des dispositions de l'article lia l'égard de toute branche pour laquelle ce Membre a accepté les obligations de la convention. Partie II. Protection garantie Normes générales Article 7 La législation de tout Membre doit accorder aux gens de mer auxquels la législation de ce Membre est applicable une protection en matière de sécurité 645</w:t>
      </w:r>
    </w:p>
    <w:p>
      <w:r>
        <w:t>Sécurité sociale des gens de mer sociale non moins favorable que celle dont bénéficient les travailleurs à terre, à l'égard de toute branche de sécurité sociale mentionnée à l'article 3 pour laquelle il possède une législation en vigueur. Article 8 Des mesures de coordination entre les divers régimes de sécurité sociale doivent être prises par tout Membre afin de maintenir les droits en cours d'acquisition des • personnes qui cessent d'être soumises à un régime obligatoire spécial aux gens de mer, pour être soumises à un régime correspondant de ce Membre s'appliquant aux travailleurs à terre, ou vice versa. Norme minimale Article 9 Lorsqu'un Membre a accepté d'appliquer les dispositions du présent article à l'une quelconque des branches de sécurité sociale, les gens de mer et, le cas échéant, les personnes à leur charge et leurs survivants, qui sont protégés par la législation de ce Membre, doivent bénéficier de prestations de sécurité sociale non moins favorables en matière d'éventualités couvertes, de conditions d'octroi, de niveau et de durée que celles qui sont prévues par les dispositions suivantes de la convention concernant la sécurité sociale (norme minimum), 1952, pour la branche en question, à savoir: a) pour les soins médicaux aux articles 8, 10 (paragraphes 1, 2 et 3), 11 et 12 (paragraphe 1); b) pour les indemnités de maladie aux articles 14,16 (en relation avec l'un des articles 65, 66 ou 67), 17 et 18 (paragraphe 1); c) pour ^prestations de chômage aux articles 20, 22 (en relation avec l'un des articles 65, 66 ou 67), 23 et 24; d) pour les prestations de vieillesse aux articles 26, 28 (en relation avec l'un des articles 65, 66 ou 67) 29 et 30; e) pour [es prestations d'accidents du travail et de maladies professionnelles aux articles 32,34 (paragraphes 1,2 et 4), 35,36 (en relation avec l'un des articles 65 ou 66) et 38; f) pour les prestations familiales aux articles 40, 42, 43, 44 (en relation, le cas échéant, avec l'article 66) et 45; g) pour ^prestations de maternité aux articles 47, 49 (paragraphes 1, 2 et 3), 50 (en relation avec l'un des articles 65 ou 66), 51 et 52; h) pour les prestations d'invalidité aux articles 54, 56 (en relation avec l'un des articles 65, 66 ou 67), 57 et 58; i) pour \esprestations de survivants aux articles 60, 62 (en relation avec l'un des articles 65, 66 ou 67), 63 et 64. Article 10 En vue d'appliquer les dispositions des alinéas a), b), c), d),g) (en ce qui concerne 646</w:t>
      </w:r>
    </w:p>
    <w:p>
      <w:r>
        <w:t>Sécurité sociale des gens de mer les soins médicaux), h) ou i) de l'article 9, un Membre peut prendre en compte la protection résultant d'assurances qui, en vertu de sa législation, ne s'ont pas obligatoires pour les gens de mer, lorsque ces assurances: a) sont contrôlées par les autorités publiques ou administrées en commun, conformément à des normes prescrites, par les armateurs et les gens de mer; b) couvrent une partie substantielle des gens de mer dont le gain de dépasse pas celui de l'ouvrier qualifié; c) satisfont, conjointement avec les autres formes de protection, s'il y a lieu, aux dispositions de la convention concernant la sécurité sociale (norme mini- mum), 1952, qui leur sont relatives. Norme supérieure Article 11 Lorsqu'un Membre a accepté d'appliquer les dispositions du présent article à l'une quelconque des branches de sécurité sociale, les gens de mer et, le cas échéant, les personnes à leur charge et leurs survivants, qui sont protégés par la législation de ce Membre, doivent bénéficier de prestations de sécurité sociale non moins favorables en matière d'éventualités couvertes, de conditions d'octroi, de niveau et de durée que celles qui sont prévues: a) pour les soins médicaux aux articles 7, alinéa a), 8, 9, 13, 15, 16 et 17 de la convention concernant les soins médicaux et les indemnités de maladie, 1969; b) pour les indemnités de maladie aux articles 7, alinéa b), 18, 21 (en relation avec l'un des articles 22, 23 ou 24), 25 et 26 (paragraphes 1 et 3) de la convention concernant les soins médicaux et les indemnités de maladie, 1969; c) pour \esprestations de vieillesse aux articles 15, 17 (en relation avec l'un des articles 26,27 ou 28), 18,19 et 29 (paragraphe 1) de la convention concernant les prestations d'invalidité, de vieillesse et de survivants, 1967; d) pour les prestations d'accidents du travail et de maladies professionnelles aux articles 6, 9 (paragraphe 2 et paragraphe 3 (phrase introductive)), 10,13 (en relation avec l'un des articles 19 ou 20), 14 (en relation avec l'un des articles 19 ou 20), 15 (paragraphe 1), 16,17,18 (paragraphes 1 et 2) (en relation avec l'un des articles 19 ou 20) et 21 (paragraphe 1) de la convention sur les prestations en cas d'accidents du travail et de maladies professionnelles, 1964; e) pour les prestations de maternité aux articles 3 et 4 de la convention sur la protection de la maternité (révisée), 1952; f) pour les prestations d'invalidité aux articles 8, 10 (en relation avec l'un des articles 26, 27 ou 28), 11, 12, 13 et 29 (paragraphe 1) de la convention concernant les prestations d'invalidité, de vieillesse et de survivants, 1967; g) pour les prestations de survivants aux articles 21, 23 (en relation avec l'un des articles 26,27 ou 28), 24,25 et 29 (paragraphe 1) de la convention concernant les prestations d'invalidité, de vieillesse et de survivants, 1967; 647</w:t>
      </w:r>
    </w:p>
    <w:p>
      <w:r>
        <w:t>Sécurité sociale des gens de mer h) pour les prestations de chômage et les prestations familiales, dans toute convention future prévoyant des normes supérieures à celles qui sont mentionnées aux alinéas c) et/) de l'article 9 lorsque la Conférence générale de l'Organisation internationale du Travail les aura, après son entrée en vigueur, reconnues applicables aux fins du présent alinéa, au moyen d'un protocole adopté dans le cadre d'une question maritime spécialement inscrite à son ordre du jour. Article 12 En vue d'appliquer les dispositions des alinéas a), b),c),e) ( en ce qui concerne les soins médicaux),/), g) ou h) (prestations de chômage) de l'article 11, un Membre peut prendre en compte la protection résultant d'assurances qui, en vertu de sa législation, ne sont pas obligatoires pour les gens de mer, lorsque ces assurances: a) sont contrôlées par les autorités publiques ou administrées en commun, conformément à des normes prescrites, par les armateurs et les gens de mer; b) couvrent une partie substantielle des gens de mer dont le gain ne dépasse pas celui de l'ouvrier qualifié; c) satisfont, conjointement avec les autres formes de protection, s'il y a lieu, aux dispositions des conventions mentionnées dans les alinéas précités de l'ar- ticle 11. Partie III. Obligations de l'armateur Article 13 L'armateur doit être tenu d'accorder aux gens de mer dont l'état requiert des soins médicaux pendant qu'ils se trouvent à bord ou qui, en raison de leur état, sont débarqués en cours de route sur le territoire d'un Etat autre que le Membre compétent: a) des soins médicaux appropriés et suffisants jusqu'à leur guérison ou leur rapatriement, selon le cas qui se présente en premier lieu; b) le logement et la nourriture jusqu'à ce qu'il leur soit possible d'obtenir un emploi convenable ou qu'ils soient rapatriés, selon le cas qui se présente en premier lieu; c) le rapatriement. Article 14 Les gens de mer qui, en raison de leur état, sont débarqués en cours de route sur le territoire d'un Etat autre que le Membre compétent continuent à avoir droit à la totalité de leur salaire (à l'exclusion des primes supplémentaires) jusqu'à la survenance de celui des cas suivants qui se présente en premier lieu: offre d'un emploi convenable; rapatriement; expiration d'un délai prescrit par les lois et règlements de ce Membre ou par convention collective, mais qui ne peut être inférieur à douze semaines. L'armateur cesse d'être responsable pour le paiement 648</w:t>
      </w:r>
    </w:p>
    <w:p>
      <w:r>
        <w:t>Sécurité sociale des gens de mer du salaire à partir du moment où les gens de mer considérés ont droit à des prestations en espèces au titre de la législation du Membre compétent. Article 15 Les gens de mer qui, en raison de leur état, sont rapatriés ou débarqués sur le territoire du Membre compétent continuent à avoir droit à la totalité de leur salaire (à l'exclusion des primes supplémentaires) jusqu'à la survenance d'un délai des cas suivants qui se présente en premier lieu: guérison; expiration d'un délai prescrit par les lois et règlements de ce Membre ou par convention collective, mais qui ne peut être inférieur à douze semaines. La durée pendant laquelle le salaire a été versé en vertu de l'article 14 est imputée sur ce délai. L'armateur cesse d'être responsable pour le paiement du salaire à partir du moment où les gens de mer considérés ont droit à des prestations en espèces au titre de la législation du Membre compétent. Partie IV. Protection des gens de mer étrangers ou migrants Article 16 Les règles suivantes s'appliquent aux gens de mer qui sont ou ont été soumis à la législation de l'un ou plusieurs des Membres, ainsi que, le cas échéant, aux personnes à leur charge et à leurs survivants, à l'égard de toute branche de sécurité sociale mentionnée à l'article 3 pour laquelle un tel Membre possède une législation en vigueur applicable aux gens de mer. Article 17 En vue d'éviter les conflits de lois et les conséquences indésirables qui pourraient en résulter pour les parties concernées, soit par défaut de protection, soit par suite d'un cumul indu de cotisations ou autres contributions et de prestations, la législation applicable en ce qui concerne les gens de mer sera déterminée par les Membres intéressés conformément aux règles suivantes: a) les gens de mer seront soumis à la législation d'un seul Membre; b) en principe cette législation sera: - la législation du Membre dont le navire bat pavillon ou - la législation du Membre sur le territoire duquel les gens de mer résident; c) nonobstant les règles énoncées aux alinéas précédents, les Membres intéres- sés pourront déterminer d'un commun accord d'autres règles concernant la législation applicable aux gens de mer, dans l'intérêt des personnes concer- nées. Article 18 Les gens de mer qui sont soumis à la législation d'un Membre et qui sont des ressortissants d'un autre Membre, ou bien des réfugiés ou des apatrides résidant 649</w:t>
      </w:r>
    </w:p>
    <w:p>
      <w:r>
        <w:t>Sécurité sociale des gens de mer sur le territoire d'un Membre, bénéficient de l'égalité de traitement au regard de cette législation avec les ressortissants du premier Membre en ce qui concerne tant l'assujettissement que le droit aux prestations. Ils bénéficient de l'égalité de traitement sans condition de résidence sur le territoire du premier Membre si les ressortissants de ce Membre sont protégés sans une telle condition. Il en est de même, le cas échéant, pour les personnes à la charge des gens de mer et pour leurs survivants, en ce qui concerne le droit aux prestations, sans condition de nationalité. Article 19 Nonobstant les dispositions de l'article 18, le bénéfice des prestations à caractère non contributif peut être subordonné à la condition que le bénéficiaire ait résidé sur le territoire du Membre compétent ou, s'il s'agit de prestations de survivants, que le défunt y ait résidé pendant une durée qui ne peut, selon le cas, être fixée à plus de: a) six mois, immédiatement avant la demande de prestation, en ce qui concerne les prestations de chômage et les prestations de maternité; b) cinq années consécutives, immédiatement avant la demande de prestation, en ce qui concerne les prestations d'invalidité, ou immédiatement avant le décès, en ce qui concerne les prestations de survivants; c) dix années entre l'âge de dix-huit ans et l'âge d'admission à pension de vieillesse, dont cinq années consécutives peuvent être exigées immédiate- ment avant la demande de prestation, en ce qui concerne les prestations de vieillesse. Article 20 Les lois et règlements de tout Membre relatifs aux obligations de l'armateur mentionnées aux articles 13 à 15 doivent garantir aux gens de mer l'égalité de traitement, quel que soit le lieu de leur résidence. Article 21 Tout Membre doit s'efforcer de participer à un système de conservation des droits en cours d'acquisition avec tout autre Membre intéressé dans toute branche de sécurité sociale mentionnée à l'article 3 pour laquelle chacun de ces Membres possède une législation en vigueur, en faveur des personnes soumises successive- ment ou alternativement aux législations desdits Membres en qualité de gens de mer. Article 22 Le système de conservation des droits en cours d'acquisition visé à l'article 21 doit prévoir, dans la mesure nécessaire, la totalisation des périodes d'assurance, d'emploi ou de résidence, selon le cas, accomplies sous les législations des 650</w:t>
      </w:r>
    </w:p>
    <w:p>
      <w:r>
        <w:t>Sécurité sociale des gens de mer Membres en cause, en vue de l'acquisition, du maintien ou du recouvrement des droits et, le cas échéant, du calcul des prestations. Article 23 Le système de conservation des droits en cours d'acquisition visé à l'article 21 doit déterminer les formules d'octroi des prestations d'invalidité, de vieillesse et de survivants, ainsi que la répartition éventuelle des charges afférentes. Article 24 Tout Membre doit garantir le service des prestations en espèces d'invalidité, de vieillesse et de survivants, des rentes d'accidents du travail et de maladies professionnelles ainsi que des allocations au décès, auxquelles le droit est acquis en vertu de sa législation, aux bénéficiaires qui sont les ressortissants d'un Membre, des réfugiés ou des apatrides, quel que soit le lieu de leur résidence, sous réserve des mesures à prendre à cet effet, en tant que de besoin, d'un commun accord entre les Membres ou avec les Etats intéressés. Article 25 Nonobstant les dispositions de l'article 24, s'il s'agit de prestations à caractère non contributif, les Membres intéressés doivent déterminer d'un commun accord les conditions dans lesquelles le service de ces prestations sera garanti aux bénéfi- ciaires qui résident hors du territoire du Membre compétent. Article 26 Un Membre qui a accepté les obligations de la convention sur l'égalité de traitement (sécurité sociale), 1962, pour l'une ou plusieurs des branches de sécurité sociale dont il s'agit à l'article 24, mais non celles de la convention sur la conservation des droits en matière de sécurité sociale, 1982, peut déroger aux dispositions dudit article au regard de toute branche pour laquelle il a accepté les obligations de la première convention, pour appliquer les dispositions de l'article 5 de ladite convention. Article 27 Les Membres intéressés doivent s'efforcer de participer à un système de conserva- tion des droits acquis au titre de leur législation dans toute branche de sécurité sociale, pour laquelle chacun de ces Membres possède une législation en vigueur applicable aux gens de mer, concernant les soins médicaux, les indemnités de maladie, les prestations de chômage, les prestations d'accidents du travail ou de maladies professionnelles autres que les rentes et les allocations au décès, les prestations familiales et les prestations de maternité. Ce système doit garantir le bénéfice de telles prestations aux personnes qui résident ou séjournent sur le 651</w:t>
      </w:r>
    </w:p>
    <w:p>
      <w:r>
        <w:t>Sécurité sociale des gens de mer territoire de l'un de ces Membres autre que le Membre compétent, dans les conditions et limites à fixer d'un commun accord entre les Membres intéressés. Article 28 Les dispositions de la présente partie ne s'appliquent pas à l'assistance sociale et médicale. Article 29 Les Membres peuvent déroger aux dispositions des articles 16 à 25 et de l'article 27 par voie d'arrangements particuliers, dans le cadre des instruments bilatéraux ou multilatéraux conclus par deux ou plusieurs d'entre eux, à condition de ne pas affecter les droits et obligations des autres Membres et de régler la protection en matière de sécurité sociale des gens de mer étrangers ou migrants selon des dispositions qui, dans l'ensemble, soient au moins aussi favorables que celles qui sont prévues par ces articles. Partie Y. Garanties juridiques et administratives Article 30 Tout intéressé doit avoir le droit d'exercer un recours en cas de refus des prestations ou de contestation sur leur nature, leur niveau, leur montant ou leur qualité. Article 31 Lorsque l'administration des soins médicaux est confiée à un service gouverne- mental responsable devant un parlement, tout intéressé doit avoir le droit, en plus du droit de recours prévu à l'article 30, de faire examiner par l'autorité compé- tente toute réclamation visant le refus de soins médicaux ou la qualité des soins médicaux reçus. Article 32 Tout Membre doit prévoir des dispositions en vue d'assurer rapidement et à peu de frais une solution aux litiges auxquels peuvent donner lieu les obligations de l'armateur prévues aux articles 13 à 15. Article 33 Tout Membre doit assumer une responsabilité générale en ce qui concerne le service des prestations attribuées en application de la présente convention et prendre toutes mesures utiles à cet effet. 652</w:t>
      </w:r>
    </w:p>
    <w:p>
      <w:r>
        <w:t>Sécurité sociale des gens de mer Article 34 Tout Membre doit assumer une responsabilité générale pour la bonne ad- ministration des institutions et services qui concourent à l'application de la présente convention. Article 35 Lorsque l'administration n'est pas assurée par une institution réglementée par les autorités publiques ou par un département gouvernemental responsable devant un parlement: a) des représentants des gens de mer protégés doivent participer à l'ad- ministration dans des conditions prescrites; b) la législation nationale doit prévoir, dans les cas appropriés, la participation de représentants des armateurs; c) la législation nationale peut aussi prévoir la participation de représentants des autorités publiques. Partie VI. Dispositions finales Article 36 La présente convention révise la convention sur l'assurance-maladie des gens de mer, 1936, et la convention sur la sécurité sociale des gens de mer, 1946. Article 37 Les ratifications formelles de la présente convention seront communiquées au Directeur général du Bureau international du Travail et par lui enregistrées. Article 38 1. La présente convention ne liera que les Membres de l'Organisation inter- nationale du Travail dont la ratification aura été enregistrée par le Directeur général du Bureau international du Travail. 2. Elle entrera en vigueur douze mois après que les ratifications de deux Membres auront été enregistrées par le Directeur général du Bureau international du Travail. 3. Par la suite, cette convention entrera en vigueur pour chaque Membre douze mois après la date où sa ratification aura été enregistrée. Article 39 Tout Membre qui ratifie la présente convention s'engage à l'appliquer aux territoires non métropolitains dont il assure les relations internationales, confor- mément aux dispositions de la Constitution de l'Organisation internationale du Travail. 45 Feuille fédérale. 140e année. Vol. III 653</w:t>
      </w:r>
    </w:p>
    <w:p>
      <w:r>
        <w:t>Sécurité sociale des gens de mer Article 40 1. Tout Membre ayant ratifié la présente convention peut la dénoncer à l'expira- tion d'une période de dix années après la date de la mise en vigueur initiale de la convention, par un acte communiqué au Directeur général du Bureau inter- 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41 1. Le Directeur général du Bureau international du Travail notifiera à tous les Membres de l'Organisation internationale du Travail l'enregistrement de toutes les ratifications et dénonciations qui lui seront communiquées par les Membres de l'Organisation. 2. En notifiant aux Membres de l'Organisation l'enregistrement de la deuxième ratification qui lui aura été communiquée, le Directeur général du Bureau international du Travail appellera l'attention des Membres de l'Organisation sur la date à laquelle la présente convention entrera en vigueur. Article 42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43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Article 44 1. Au cas où la Conférence adopterait une nouvelle convention portant révision totale ou partielle de la présente convention, et à moins que la nouvelle convention ne dispose autrement: a) la ratification par un Membre de la nouvelle convention portant révision entraînerait de plein droit, nonobstant l'article 40 ci-dessus, dénonciation 654</w:t>
      </w:r>
    </w:p>
    <w:p>
      <w:r>
        <w:t>Sécurité sociale des gens de mer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ne l'auraient pas ratifiée et qui ne ratifieraient pas la convention portant révision. Article 45 Les versions française et anglaise du texte de la présente convention font également foi. Suivent les signatures 32339 655</w:t>
      </w:r>
    </w:p>
    <w:p>
      <w:r>
        <w:t>Annexe 4 Convention n° 166 Texte authentique concernant le rapatriement des marins (révisée) La Conférence générale de l'Organisation internationale du Travail, Convoquée à Genève par le Conseil d'administration du Bureau international du Travail, et s'y étant réunie le 24 septembre 1987, en sa soixante-quatorzième session; Notant que, depuis l'adoption de la convention sur le rapatriement des marins, 1926, et de la recommandation sur le rapatriement des capitaines et des apprentis, 1926, l'évolution de l'industrie des transports maritimes a rendu nécessaire la révision de la convention afin d'y incorporer les éléments appropriés de la recommandation; Notant, en outre, que des progrès considérables ont été accomplis, par les législations et les pratiques nationales, pour assurer le rapatriement des gens de mer dans différents cas qui ne sont pas couverts par la convention sur le rapatriement des marins, 1926; Considérant que, compte tenu de l'accroissement général de l'emploi de marins étrangers dans l'industrie des transports maritimes, il serait souhaitable de prendre de nouvelles dispositions, au moyen d'un nouvel instrument inter- national, à l'égard de certains autres aspects du rapatriement des gens de mer; Après avoir décidé d'adopter diverses propositions relatives à la révision de la convention (n° 23) sur le rapatriement des marins, 1926, et de la recommandation (n°27) sur le rapatriement des capitaines et des apprentis, 1926, question qui constitue le cinquième point à l'ordre du jour de la session; Après avoir décidé que ces propositions prendraient la forme d'une convention internationale, adopte, ce neuvième jour d'octobre mil neuf cent quatre-vingt-sept, la convention ci-après, qui sera dénommée Convention sur le rapatriement des marins (révisée), 1987. Partie I. Champ d'application et définitions Article 1 1. La présente convention s'applique à tous les navires de mer, de propriété publique ou privée, qui sont immatriculés dans le territoire de tout Membre pour lequel la convention est en vigueur et qui sont normalement affectés à la 656</w:t>
      </w:r>
    </w:p>
    <w:p>
      <w:r>
        <w:t>Rapatriement des marins navigation maritime commerciale, ainsi qu'aux armateurs et aux marins de ces navires. 2. Dans la mesure où, après consultation des organisations représentatives des armateurs à la pêche et des pêcheurs, l'autorité compétente considère que cela est réalisable, elle doit appliquer les dispositions de la présente convention à la pêche maritime commerciale. 3. En cas de doute sur le fait de savoir si un navire doit être considéré comme affecté à la navigation maritime commerciale ou à la pêche maritime commerciale aux fins de la présente convention, la question doit être réglée par l'autorité compétente après consultation des organisations d'armateurs, de marins et de pêcheurs intéressées. 4. Aux fins de la présente convention, le terme «marin» désigne toute personne employée, à quelque titre que ce soit, à bord d'un navire de mer auquel la convention s'applique. Partie II. Droits Article 2 1. Tout marin aura le droit d'être rapatrié dans les cas suivants: a) quand un engagement pour une durée déterminée ou pour un voyage déterminé expire à l'étranger; b) à la fin de la période de préavis donné conformément aux dispositions d'ordre général ou individuel du contrat d'engagement; c) en cas de maladie ou d'accident ou pour une autre raison d'ordre médical qui exige le rapatriement du marin quand il est reconnu médicalement en état de voyager; d) en cas de naufrage; e) quand l'armateur n'est plus en mesure de remplir ses obligations légales ou contractuelles d'employeur vis-à-vis du marin pour cause de faillite, de vente du navire, de changement d'immatriculation, ou pour toute autre raison analogue; f) quand un navire fait route vers une zone de guerre, telle que définie par la législation nationale ou les conventions collectives, où le marin n'accepte pas de se rendre; g) en cas de cessation ou de suspension de l'emploi du marin, conformément à une sentence arbitrale ou à une convention collective, ou en cas de cessation de l'emploi pour toute autre raison similaire. 2. La législation nationale ou les conventions collectives doivent prévoir les durées maximales des périodes d'embarquement au terme desquelles le marin a droit au rapatriement. Ces durées doivent être inférieure à douze mois. En les fixant, il doit être tenu compte des facteurs qui affectent le milieu de travail du marin. Tout Membre doit, dans toute la mesure possible, s'efforcer de réduire ces durées en fonction de l'évolution de la technologie et il peut s'inspirer des recommandations de la Commission paritaire maritime en la matière. 657</w:t>
      </w:r>
    </w:p>
    <w:p>
      <w:r>
        <w:t>Rapatriement des marins Partie III. Destination Article 3 1. Tout Membre pour lequel la présente convention est en vigueur doit détermi- ner, par voie de législation nationale, les destinations vers lesquelles les marins peuvent être rapatriés. 2. Les destinations ainsi déterminées doivent comprendre le lieu où le marin a accepté de s'engager, le lieu stipulé par convention collective, le pays de résidence du marin ou tout autre lieu convenu entre les parties au moment de l'engagement. Le marin doit avoir le droit de choisir, parmi les destinations déterminées, le lieu vers lequel il doit être rapatrié. Partie IV. Dispositions à prendre pour le rapatriement Article 4 1. L'armateur aura la responsabilité d'organiser le rapatriement par des moyens appropriés et rapides. Le transport aérien sera le mode normal de transport. 2. Les frais de rapatriement seront pris en charge par l'armateur. 3. Quand le rapatriement a eu lieu parce que le marin concerné a été reconnu coupable, conformément à la législation nationale ou aux conventions collectives, d'un manquement grave aux obligations de son emploi, aucune disposition de la présente convention ne fait obstacle au droit de recouvrer, totalement ou partiellement, les frais de rapatriement auprès du marin, conformément à la législation nationale ou aux conventions collectives. 4. Les frais à la charge de l'armateur doivent inclure: a) le voyage jusqu'à la destination choisie pour lé rapatriement, conformément à l'article 3 ci-dessus; b) le logement et la nourriture du marin depuis le moment où il quitte le navire jusqu'à son arrivée à la destination de rapatriement; c) la rémunération et les indemnités du marin depuis le moment où il quitte le navire jusqu'à son arrivée à la destination de rapatriement si cela est prévu par la législation nationale ou par les conventions collectives; d) le transport de 30 kilogrammes de bagages personnels du marin jusqu'à la destination de rapatriement; e) le traitement médical, si nécessaire, en attendant que l'état de santé du marin lui permette de voyager jusqu'à sa destination de rapatriement. 5. L'armateur ne pourra exiger du marin, au début de son emploi, une avance en vue de couvrir les frais de son rapatriement, et il ne pourra non plus recouvrer auprès du marin les frais de rapatriement sur sa rémunération ou ses autres droits, sauf dans les conditions prévues au paragraphe 3 ci-dessus. 658</w:t>
      </w:r>
    </w:p>
    <w:p>
      <w:r>
        <w:t>Rapatriement des marins 6. La législation nationale ne doit pas faire obstacle au droit de l'armateur de recouvrer auprès de l'employeur du marin le coût du rapatriement de ce dernier s'il n'est pas employé par lui. Article 5 Si un armateur omet de prendre des dispositions pour le rapatriement d'un marin qui y a droit ou d'en assumer les frais: a) l'autorité compétente du Membre dans le territoire duquel le navire est immatriculé doit organiser le rapatriement du marin et en assumer les frais; si elle omet de le faire, l'Etat à partir du territoire duquel le marin doit être rapatrié ou l'Etat dont il est ressortissant peuvent organiser le rapatriement et en recouvrer les frais auprès du Membre dans le territoire duquel le navire est immatriculé; b) le Membre dans le territoire duquel le navire est immatriculé pourra recouvrer auprès de l'armateur les frais encourus pour le rapatriement du marin; c) les frais de rapatriement ne doivent en aucun cas être à la charge du marin, sauf dans les conditions prévues au paragraphe 3 de l'article 4 ci-dessus. Partie V. Autres dispositions Article 6 Tout marin devant être rapatrié doit être en mesure d'obtenir son passeport et toute autre pièce d'identité aux fins du rapatriement. Article 7 Le temps passé dans l'attente du rapatriement et la durée du voyage ne doivent pas être déduits des congés payés que le marin a acquis. Article 8 Le rapatriement doit être considéré comme effectué si le marin est débarqué à une destination fixée conformément aux dispositions de l'article 3 ci-dessus, ou si le marin ne revendique pas son droit au rapatriement dans un délai raisonnable à définir par la législation nationale ou les conventions collectives. Article 9 Pour autant qu'il ne leur est pas donné effet par voie de convention collective ou de toute autre manière appropriée compte tenu des conditions nationales, les dispositions de la présente convention doivent être mises en œuvre par voie de législation nationale. 659</w:t>
      </w:r>
    </w:p>
    <w:p>
      <w:r>
        <w:t>Rapatriement des marins Article 10 Tout Membre doit faciliter le rapatriement des marins qui servent sur des navires faisant escale dans ses ports ou traversant ses eaux territoriales ou intérieures, ainsi que leur remplacement à bord. Article 11 L'autorité compétente de chaque Membre doit s'assurer, par un contrôle adéquat, que l'armateur de tout navire immatriculé dans son territoire respecte les dispositions de la convention et fournir des informations à cet égard au Bureau international du Travail. Article 12 Le texte de la présente convention doit être à la disposition des membres de l'équipage, dans une langue appropriée, sur tous les navires immatriculés dans le territoire de tout Membre pour lequel elle est en vigueur. Partie VI. Dispositions finales Article 13 La présente convention révise la convention sur le rapatriement des marins, 1926. Article 14 Les ratifications formelles de la présente convention seront communiquées au Directeur général du Bureau international du Travail et par lui enregistrées. Article 15 1. La présente convention ne liera que les Membres de l'Organisation inter- nationale du Travail dont la ratification aura été enregistrée par le Directeur général du Bureau international du Travail. 2. Elle entrera en vigueur douze mois après que les ratifications de deux Membres auront été enregistrées par le Directeur général du Bureau international du Travail. 3. Par la suite, cette convention entrera en vigueur pour chaque Membre douze mois après la date où sa ratification aura été enregistrée. Article 16 1. Tout Membre ayant ratifié la présente convention peut la dénoncer à l'expira- tion d'une période de dix années après la date de la mise en vigueur initiale de la convention, par un acte communiqué au Directeur général du Bureau inter- 660</w:t>
      </w:r>
    </w:p>
    <w:p>
      <w:r>
        <w:t>Rapatriement des marins 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17 1. Le Directeur général du Bureau international du Travail notifiera à tous les Membres de l'Organisation internationale du Travail l'enregistrement de toutes les ratifications et dénonciations qui lui seront communiquées par les Membres de l'Organisation. 2. En notifiant aux Membres de l'Organisation l'enregistrement de la deuxième ratification qui lui aura été communiquée, le Directeur général du Bureau international du Travail appellera l'attention des Membres de l'Organisation sur la date à laquelle la présente convention entrera en vigueur. Article 18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19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Article 20 1. Au cas où la Conférence adopterait une nouvelle convention portant révision totale ou partielle de la présente convention, et à moins que la nouvelle convention ne dispose autrement: a) la ratification par un Membre de la nouvelle convention portant révision entraînerait de plein droit, nonobstant l'article 16 ci-dessus, dénonciation immédiate de la présente convention, sous réserve que la nouvelle conven- tion portant révision soit entrée en vigueur; 661</w:t>
      </w:r>
    </w:p>
    <w:p>
      <w:r>
        <w:t>Rapatriement des marins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21 Les versions française et anglaise du texte de la présente convention font également foi. Suivent les signatures 32339 662</w:t>
      </w:r>
    </w:p>
    <w:p>
      <w:r>
        <w:t>Recommandation n° 174 Texte authentique concernant le rapatriement des marins La Conférence générale de l'Organisation internationale du Travail, Convoquée à Genève par le Conseil d'administration du Bureau international du Travail, et s'y étant réunie le 24 septembre 1987, en sa soixante-quatorzième session; Après avoir décidé d'adopter diverses propositions relatives à la révision de la convention (n° 23) sur le rapatriement des marins, 1926, et de la recommandation (n°27) sur le rapatriement des capitaines et des apprentis, 1926, question qui constitue le cinquième point à l'ordre du jour de la session; Après avoir décidé que ces propositions prendraient la forme d'une recommanda- tion internationale complétant la convention sur le rapatriement des marins (révisée), 1987, adopte, ce neuvième jour d'octobre mil neuf cent quatre-vingt-sept, la recomman- dation ci-après, qui sera dénommée Recommandation sur le rapatriement des marins, 1987: Toutes les fois qu'un marin a droit à être rapatrié conformément aux dispositions de la convention sur le rapatriement des marins (révisée), 1987, et que ni l'armateur ni le Membre dans le territoire duquel le navire est immatriculé ne remplissent l'obligation que leur fait la convention d'organiser le rapatriement et d'en assumer les frais, l'Etat à partir du territoire duquel le marin doit être rapatrié ou l'Etat dont le marin est ressortissant devrait organiser le rapatriement et en recouvrer les frais auprès du Membre dans le territoire duquel le navire est immatriculé, conformément à l'alinéa a) de l'article 5 de la convention. Suivent les signatures 32339 663</w:t>
      </w:r>
    </w:p>
    <w:p>
      <w:r>
        <w:t>Schweizerisches Bundesarchiv, Digitale Amtsdruckschriften Archives fédérales suisses, Publications officielles numérisées Archivio federale svizzero, Pubblicazioni ufficiali digitali Rapport sur les conventions et les recommandations adoptées en 1987 par la Conférence internationale du Travail lors de sa 74e session et Message relatif à la convention (n° 163) concernant le bien-être des gens de mer, en mer et dans les ports du 24... In Bundesblatt Dans Feuille fédérale In Foglio federale Jahr 1988 Année Anno Band 3 Volume Volume Heft 39 Cahier Numero Geschäftsnummer 88.059 Numéro d'affaire Numero dell'oggetto Datum 04.10.1988 Date Data Seite 602-663 Page Pagina Ref. No 10 105 573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