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88.033 vom 4. Mai 1988</w:t>
      </w:r>
    </w:p>
    <w:p>
      <w:r>
        <w:t>Bundesverwaltung, 1988-05-04, DE</w:t>
      </w:r>
    </w:p>
    <w:p>
      <w:r>
        <w:rPr>
          <w:b/>
        </w:rPr>
        <w:t xml:space="preserve">Quelle: </w:t>
      </w:r>
      <w:r>
        <w:t>https://mcp.opencaselaw.ch/entscheid/ch_vb_88.033</w:t>
      </w:r>
    </w:p>
    <w:p>
      <w:r>
        <w:t>FR: CH_VB 88.033 du 4 mai 1988</w:t>
      </w:r>
    </w:p>
    <w:p>
      <w:r>
        <w:t>IT: CH_VB 88.033 del 4 maggio 1988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Programme de la législature Le présent projet figure dans le Rapport sur le programme de la législature 1987-1991 (FF 1988 I 353, appendice 2). 916</w:t>
      </w:r>
    </w:p>
    <w:p>
      <w:r>
        <w:rPr>
          <w:b/>
        </w:rPr>
        <w:t>E. 5</w:t>
      </w:r>
    </w:p>
    <w:p>
      <w:r>
        <w:t>Une contravention se prescrit par deux ans, une peine par cinq ans.</w:t>
      </w:r>
    </w:p>
    <w:p>
      <w:r>
        <w:rPr>
          <w:b/>
        </w:rPr>
        <w:t>E. 6</w:t>
      </w:r>
    </w:p>
    <w:p>
      <w:r>
        <w:t>La poursuite pénale et le jugement des actes punissables incombent aux cantons. Art. 9 Exécution 1 Le Conseil fédéral exécute la présente loi. 2 Les cantons contrôlent les médicaments et les adjuvants pharmaceutiques destinés à être commercialisés ou qui le sont déjà, autant que ce contrôle ne relève pas de la Confédération en vertu de la loi du 3 octobre 19512&gt; sur les stupéfiants, de la loi du 18 décembre 19703&gt; sur les épidémies et de la loi du 1er juillet 19664) sur les épizooties. Art. 10 Référendum et entrée en vigueur 1 La présente loi est sujette au référendum facultatif. 2 Le Conseil fédéral fixe la date de son entrée en vigueur. 32164 ') RS 313.0 2&gt; RS 812.121 3&gt; RS 818.101 4&gt; RS 916.40 921</w:t>
      </w:r>
    </w:p>
    <w:p>
      <w:r>
        <w:t>Schweizerisches Bundesarchiv, Digitale Amtsdruckschriften Archives fédérales suisses, Publications officielles numérisées Archivio federale svizzero, Pubblicazioni ufficiali digitali Message à l'appui d'un projet de loi sur la pharmacopée du 4 mai 1988 In Bundesblatt Dans Feuille fédérale In Foglio federale Jahr 1988 Année Anno Band 2 Volume Volume Heft 24 Cahier Numero Geschäftsnummer 88.033 Numéro d'affaire Numero dell'oggetto Datum 21.06.1988 Date Data Seite 905-921 Page Pagina Ref. No</w:t>
      </w:r>
    </w:p>
    <w:p>
      <w:r>
        <w:rPr>
          <w:b/>
        </w:rPr>
        <w:t>E. 10</w:t>
      </w:r>
    </w:p>
    <w:p>
      <w:r>
        <w:t>105 476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