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87.905 vom 18. Dezember 1987</w:t>
      </w:r>
    </w:p>
    <w:p>
      <w:r>
        <w:t>Bundesverwaltung, 1987-12-18, DE</w:t>
      </w:r>
    </w:p>
    <w:p>
      <w:r>
        <w:rPr>
          <w:b/>
        </w:rPr>
        <w:t xml:space="preserve">Quelle: </w:t>
      </w:r>
      <w:r>
        <w:t>https://mcp.opencaselaw.ch/entscheid/ch_vb_87.905</w:t>
      </w:r>
    </w:p>
    <w:p>
      <w:r>
        <w:t>FR: CH_VB 87.905 du 18 décembre 1987</w:t>
      </w:r>
    </w:p>
    <w:p>
      <w:r>
        <w:t>IT: CH_VB 87.905 del 18 dicembre 1987</w:t>
      </w:r>
    </w:p>
    <w:p>
      <w:pPr>
        <w:pStyle w:val="Heading2"/>
      </w:pPr>
      <w:r>
        <w:t>Erwägungen</w:t>
      </w:r>
    </w:p>
    <w:p>
      <w:r>
        <w:rPr>
          <w:b/>
        </w:rPr>
        <w:t>E. 18</w:t>
      </w:r>
    </w:p>
    <w:p>
      <w:r>
        <w:t>Dezember 1987 N 1865 Interpellation der LdU/EVP-Fraktion 3. Analyse des incidences de l'activité humaine sur l'aggra- vation des crues (par exemple diminution de l'absorption d'eau par les sols comprimés ou les surfaces rendues étanches par des constructions telles que places, routes, bâtiments). 4. Mesures immédiates et préventives (par exemple rehaus- sement de barrages) et coût prévisible. 5. Moyens de remédier aux causes fondamentales de l'ag- gravation des dégâts par des méthodes respectant l'environ- nement. 6. Coût de ces mesures et détermination des porteurs de leur financement. Schriftliche Begründung - Développement par écrit Der Urheber verzichtet auf eine Begründung und wünscht eine schriftliche Antwort. Schriftliche Erklärung des Bundesrates vom 25. November 1987 Déclaration écrite du Conseil fédéral du 25 novembre 1987 Der Bundesrat ist bereit, das Postulat entgegenzunehmen. Ueberwiesen - Transmis #ST# 87.905 Postulat Müller-Aargau Umweltschutzpapier Postulat Müller-Argovie Papier recyclé Wortlaut des Postulates vom 9. Oktober 1987 Der Bundesrat wird beauftragt, dem Parlament einen Bericht über die Verwendung von Umweltschutzpapier in der Bundesverwaltung vorzulegen. Dieser Bericht soll insbe- sondere die folgenden Punkte behandeln: 1. Wieviel Umweltpapier wird in der Bundesversammlung heute verwendet, und wie hoch ist der prozentuale Anteil? 2. Möglichkeiten der zusätzlichen Verwendung von Umwelt- schutzpapier. 3. Zeitplan für die Realisierung dieser Möglichkeiten. Texte du postulat du 9 octobre 1987 Le Conseil fédéral est prié de présenter au Parlement un rapport sur l'utilisation de papier recyclé dans l'administra- tion fédérale. Ce rapport répondra en particulier aux ques- tions suivantes: 1. Quelle est la quantité de papier recyclé utilisée aujour- d'hui dans l'administration fédérale et quelle proportion de la quantité totale de papier représente-t-elle? 2. Y a-t-il des possibilités d'utiliser des quantités supplémen- taires de papier recyclé? 3. Selon quel calendrier ces possibilités seront-elles concré- tisées? Mitunterzeichner - Cosignataires: Biel, Dûnki, Grendel- meier, Günter, Jaeger, Maeder-Appenzell, Oester, Weber Monika, Weder-Basel, Widmer, Zwygart (11) Schriftliche Begründung - Développement par écrit Der Urheber verzichtet auf eine Begründung und wünscht eine schriftliche Antwort. Schriftliche Stellungnahme des Bundesrates vom 25. November 1987 Rapport écrit du Conseil fédéral du 25 novembre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