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87.904 vom 8. Dezember 1987</w:t>
      </w:r>
    </w:p>
    <w:p>
      <w:r>
        <w:t>Bundesverwaltung, 1987-12-08, DE</w:t>
      </w:r>
    </w:p>
    <w:p>
      <w:r>
        <w:rPr>
          <w:b/>
        </w:rPr>
        <w:t xml:space="preserve">Quelle: </w:t>
      </w:r>
      <w:r>
        <w:t>https://mcp.opencaselaw.ch/entscheid/ch_vb_87.904</w:t>
      </w:r>
    </w:p>
    <w:p>
      <w:r>
        <w:t>FR: CH_VB 87.904 du 8 décembre 1987</w:t>
      </w:r>
    </w:p>
    <w:p>
      <w:r>
        <w:t>IT: CH_VB 87.904 del 8 dicembre 1987</w:t>
      </w:r>
    </w:p>
    <w:p>
      <w:pPr>
        <w:pStyle w:val="Heading2"/>
      </w:pPr>
      <w:r>
        <w:t>Erwägungen</w:t>
      </w:r>
    </w:p>
    <w:p>
      <w:r>
        <w:rPr>
          <w:b/>
        </w:rPr>
        <w:t>E. 1</w:t>
      </w:r>
    </w:p>
    <w:p>
      <w:r>
        <w:t>durch Aenderung der einschlägigen gesetzlichen Bestim- mungen und Verordnungen zur Zulassung von Motorfahr- zeugen in dem Sinne, dass die Elektrofahrzeuge genannter Art insbesondere mit Rekuperation leichter die Prüfung bestehen können;</w:t>
      </w:r>
    </w:p>
    <w:p>
      <w:r>
        <w:rPr>
          <w:b/>
        </w:rPr>
        <w:t>E. 2</w:t>
      </w:r>
    </w:p>
    <w:p>
      <w:r>
        <w:t>durch Schaffung einer Versuchs-Kategorie mit erleichter- ten Bedingungen, um die Erprobung neuartiger Fahrzeuge auf der Strasse zu ermöglichen;</w:t>
      </w:r>
    </w:p>
    <w:p>
      <w:r>
        <w:rPr>
          <w:b/>
        </w:rPr>
        <w:t>E. 3</w:t>
      </w:r>
    </w:p>
    <w:p>
      <w:r>
        <w:t>Promille-Grenze: In Beantwortung sowohl der Interpella- tion Schär vom 21. September 1979 als auch des Postulats (Schär)-Widmer vom 6. Oktober 1982 hat der Bundesrat ausführlich dargelegt, was ihn bewogen hat, die Blutalko- holgrenze bei 0,8 Promille zu belassen. An dieser Beurtei- lung hat sich inzwischen nichts geändert. Das Postulat ist in diesem Punkte abzulehnen. Schriftliche Erklärung des Bundesrates Déclaration écrite du Conseil fédéral Der Bundesrat ist bereit, Ziffer 1 des Postulats entgegenzu- nehmen, und beantragt, Ziffer 3 abzulehnen; Ziffer 2 ist ab- zuschreiben. Präsident: Das Postulat von Herrn Jaeger wird von Herrn Dreher und Herrn Scherrer bekämpft. Seine Behandlung wird verschoben. Verschoben - Renvoyé</w:t>
      </w:r>
    </w:p>
    <w:p>
      <w:r>
        <w:t>Schweizerisches Bundesarchiv, Digitale Amtsdruckschriften Archives fédérales suisses, Publications officielles numérisées Archivio federale svizzero, Pubblicazioni ufficiali digitali Postulat Müller-Aargau Elektrofahrzeuge. Förderung Postulat Müller-Argovie Electromobiles In Amtliches Bulletin der Bundesversammlung Dans Bulletin officiel de l'Assemblée fédérale In Bollettino ufficiale dell'Assemblea federale Jahr 1987 Année Anno Band IV Volume Volume Session Wintersession Session Session d'hiver Sessione Sessione invernale Rat Nationalrat Conseil Conseil national Consiglio Consiglio nazionale Sitzung 13 Séance Seduta Geschäftsnummer 87.904 Numéro d'objet Numero dell'oggetto Datum 18.12.1987 - 08:00 Date Data Seite 1859-1860 Page Pagina Ref. No 20 016 001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