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87.013 vom 12. Mai 1987</w:t>
      </w:r>
    </w:p>
    <w:p>
      <w:r>
        <w:t>Bundesverwaltung, 1987-05-12, DE</w:t>
      </w:r>
    </w:p>
    <w:p>
      <w:r>
        <w:rPr>
          <w:b/>
        </w:rPr>
        <w:t xml:space="preserve">Quelle: </w:t>
      </w:r>
      <w:r>
        <w:t>https://mcp.opencaselaw.ch/entscheid/ch_vb_87.013</w:t>
      </w:r>
    </w:p>
    <w:p>
      <w:r>
        <w:t>FR: CH_VB 87.013 du 12 mai 1987</w:t>
      </w:r>
    </w:p>
    <w:p>
      <w:r>
        <w:t>IT: CH_VB 87.013 del 12 maggio 1987</w:t>
      </w:r>
    </w:p>
    <w:p>
      <w:pPr>
        <w:pStyle w:val="Heading2"/>
      </w:pPr>
      <w:r>
        <w:t>Erwägungen</w:t>
      </w:r>
    </w:p>
    <w:p>
      <w:r>
        <w:rPr>
          <w:b/>
        </w:rPr>
        <w:t>E. 8</w:t>
      </w:r>
    </w:p>
    <w:p>
      <w:r>
        <w:t>avril 1987 Au nom du Conseil fédéral suisse: Le président de la Confédération, Aubert Le chancelier de la Confédération, Buser 1987-294 371</w:t>
      </w:r>
    </w:p>
    <w:p>
      <w:r>
        <w:t>Condensé L'Accord du GATT relatif aux marchés publics convenu dans le cadre du Tokyo-Round en 1979 et mis en vigueur en 1981 a pour objectif de libérali- ser progressivement les marchés publics et prévoit entre autres des négocia- tions périodiques visant son amélioration et son élargissement. Les négocia- tions portant sur la révision de l'Accord au sein du comité compétent, qui ont duré trois ans, ont pu être achevées le 21 novembre 1986 par une déci- sion visant l'introduction d'une série d'améliorations concrètes. Parmi les modifications prévues, qui doivent être mises en vigueur au 1er janvier 1988 sous forme de protocole, il convient en particulier de souligner les suivantes: extension du champ d'application de l'accord aux contrats de leasing, abaissement du seuil; précision des dispositions relatives aux procédures de qualification, prolongation de certains délais, publication de renseigne- ments concernant les marchés passés et amélioration des dépouillements statistiques. Ces modifications visent à améliorer le fonctionnement et la transparence de l'accord, et représentent en même temps une nouvelle étape dans la libéralisation du secteur des marchés publics. 372</w:t>
      </w:r>
    </w:p>
    <w:p>
      <w:r>
        <w:t>Message I Partie générale II Situation initiale L'Accord du GATT relatif aux marchés publics (RO 7979 2383; RS 0.632.231.42) résultant du Tokyo-Round de 1979, représente au plan mon- dial une première étape dans la libéralisation du secteur des marchés pu- blics. L'Accord général (GATT) lui-même ne soumet pas les entités ache- teuses publiques aux règles concernant l'égalité de traitement pour les mar- chandises indigènes et étrangères. Ce n'est que dans le cadre de l'AELE que les principes de non-discrimination et de traitement national avaient pu être introduits dans ce domaine en 1966. L'Accord de libre-échange conclu en 1972 avec les Communautés n'a par contre pas tenu compte d'une re- quête similaire de la Suisse. La Suisse qui pratique depuis longtemps déjà une politique libérale en matière d'achats publics notamment fondée sur l'Ordonnance du 8 décembre 1975 sur les achats de l'administration fédéra- le (RO 7975 2373; RS 172.056.13) avait un intérêt manifeste à ce que des marchés publics, traditionnellement fermés, tels que ceux des USA ou du Japon, mais également des CE commencent à s'ouvrir à son industrie ex- portatrice grâce à l'Accord du GATT entré en vigueur en 1981. Toutefois, on ne s'est jamais caché que ce Code ne serait qu'une première étape de la libéralisation, si importante soit-elle, et qu'il allait falloir le réviser et dé- velopper après une période initiale. A cette fin, l'Accord prévoit lui-même qu'après trois années d'application, des négociations périodiques auraient lieu. Se fondant sur cette disposition, les parties contractantes ont engagé à la fin de 1983 un telle négociation de révision. Celle-ci se termina le 21 no- vembre 1986 par l'adoption d'un paquet de décisions comprenant, outre deux programmes de travail relatifs à l'élargissement de l'Accord et aux services, une série de propositions d'améliorations concrètes sous forme d'amendements et de compléments au texte de l'Accord. Ces améliorations ont été regroupées dans un protocole et font l'objet du présent message.</w:t>
      </w:r>
    </w:p>
    <w:p>
      <w:r>
        <w:rPr>
          <w:b/>
        </w:rPr>
        <w:t>E. 12</w:t>
      </w:r>
    </w:p>
    <w:p>
      <w:r>
        <w:t>Expériences faites avec l'Accord de 1979 L'Accord du GATT relatif aux marchés publics négocié au Tokyo-Round et entré en vigueur en 1981 est appliqué à ce jour par douze signataires, soit 20 pays: Les CE (9), la Finlande, Hongkong, Israël, le Japon, le Canada, la Norvège, l'Autriche, Singapour, la Suède, la Suisse et les Etats- Unis. Il a pour but de libéraliser progressivement les marchés publics. Il repose sur les principes de l'égalité de traitement pour les produits natio- naux et étrangers et de la non-discrimination entre les fournisseurs étran- gers et leurs marchandises. L'Accord n'est cependant applicable qu'aux achats dont la valeur est supérieure à 150 000 droits de tirage spéciaux et réalisés par les entités acheteuses des gouvernements centraux énumérées dans l'annexe de l'Accord. A ce stade, en sont encore exclus notamment des domaines importants tels que les télécommunications, les transports et 373</w:t>
      </w:r>
    </w:p>
    <w:p>
      <w:r>
        <w:t>le secteur énergétique. Sont également exclues les acquisitions d'armement à proprement parler, ce qui n'est pas le cas pour le matériel civil destiné à la défense et à la défense civile. L'application de l'Accord par la Suisse est en outre soumise à une clause échappatoire, selon laquelle le Conseil fédé- ral peut décider de déroger aux principes convenus dans le cas où d'impor- tants objectifs de politique nationale sont impliqués. Après une période de transition, pendant laquelle les entités acheteuses concernées ont dû se familiariser avec les dispositions et les procédures de l'Accord, l'application de celui-ci s'est généralement imposée dans tous les pays. En particulier, la publication des appels d'offres dans un organe offi- ciel prescrit pour la procédure d'achat ouverte et sélective, s'est multipliée; les procédures de qualification ainsi que les attributions des adjudications selon des critères objectifs ont contribué dans une proportion croissante à une véritable concurrence. Certaines lacunes ou possibilités d'amélioration sont toutefois apparues. Ainsi on constata une inégalité des critères et pro- cédures de qualification, un recours excessif à la procédure du marché de gré à gré plutôt restrictive ou bien encore un manque de transparence.</w:t>
      </w:r>
    </w:p>
    <w:p>
      <w:r>
        <w:rPr>
          <w:b/>
        </w:rPr>
        <w:t>E. 13</w:t>
      </w:r>
    </w:p>
    <w:p>
      <w:r>
        <w:t>1) Ajouter au paragraphe 4 (qui devient le paragraphe 5) un alinéa h) ainsi libellé: «h) forme du marché faisant l'objet de l'appel d'offres: achat, cré- dit-bail, location ou location-vente, ou plusieurs de ces for- mes.» 2) Dans la phrase suivante, remplacer «projet d'achat» par «projet de marché».</w:t>
      </w:r>
    </w:p>
    <w:p>
      <w:r>
        <w:rPr>
          <w:b/>
        </w:rPr>
        <w:t>E. 14</w:t>
      </w:r>
    </w:p>
    <w:p>
      <w:r>
        <w:t>Article V, paragraphe 5 (qui devient le paragraphe 6) Dans la première phrase, remplacer «projet d'achat» par «projet de marché».</w:t>
      </w:r>
    </w:p>
    <w:p>
      <w:r>
        <w:rPr>
          <w:b/>
        </w:rPr>
        <w:t>E. 15</w:t>
      </w:r>
    </w:p>
    <w:p>
      <w:r>
        <w:t>Article V, paragraphe 6 (qui devient le paragraphe 7), alinéa a) i) Remplacer «à acheten&gt; par «devant faire l'objet de marchés».</w:t>
      </w:r>
    </w:p>
    <w:p>
      <w:r>
        <w:rPr>
          <w:b/>
        </w:rPr>
        <w:t>E. 16</w:t>
      </w:r>
    </w:p>
    <w:p>
      <w:r>
        <w:t>Article V, paragraphe 6 (qui devient le paragraphe 7), alinéa c) Remplacer «paragraphe 3» par «paragraphe 4».</w:t>
      </w:r>
    </w:p>
    <w:p>
      <w:r>
        <w:rPr>
          <w:b/>
        </w:rPr>
        <w:t>E. 17</w:t>
      </w:r>
    </w:p>
    <w:p>
      <w:r>
        <w:t>Article V, paragraphe 7 (qui devient le paragraphe 8) Dans la première phrase, remplacer «projet d'achat» par «projet de marché» et «paragraphes 2 à 6» par «paragraphes 2 à 7».</w:t>
      </w:r>
    </w:p>
    <w:p>
      <w:r>
        <w:rPr>
          <w:b/>
        </w:rPr>
        <w:t>E. 18</w:t>
      </w:r>
    </w:p>
    <w:p>
      <w:r>
        <w:t>Article V, paragraphe 8 (qui devient le paragraphe 9) Dans les deux phrases, remplacer «projet d'achat» par «projet de mar- ché».</w:t>
      </w:r>
    </w:p>
    <w:p>
      <w:r>
        <w:rPr>
          <w:b/>
        </w:rPr>
        <w:t>E. 19</w:t>
      </w:r>
    </w:p>
    <w:p>
      <w:r>
        <w:t>Article V, paragraphe 9 (qui devient le paragraphe 10), alinéa a) Remplacer «de l'achat projeté» par « du marché projeté».</w:t>
      </w:r>
    </w:p>
    <w:p>
      <w:r>
        <w:rPr>
          <w:b/>
        </w:rPr>
        <w:t>E. 20</w:t>
      </w:r>
    </w:p>
    <w:p>
      <w:r>
        <w:t>Article V, paragraphe 9 (qui devient le paragraphe 10), alinéa b) Modifier l'alinéa comme suit: «b) D'une manière compatible avec les besoins raisonnables de l'enti- té, toute date de livraison devra être fixée en tenant compte d'élé- ments tels que la complexité du marché projeté, l'importance des 387</w:t>
      </w:r>
    </w:p>
    <w:p>
      <w:r>
        <w:t>GATT - Marchés publics sous-traitances à prévoir, et le temps objectivement nécessaire à la production, à la sortie de stock et au transport des marchandises à. partir des lieux d'où elles sont fournies.»</w:t>
      </w:r>
    </w:p>
    <w:p>
      <w:r>
        <w:rPr>
          <w:b/>
        </w:rPr>
        <w:t>E. 21</w:t>
      </w:r>
    </w:p>
    <w:p>
      <w:r>
        <w:t>Article V, paragraphe 10 (qui devient le paragraphe 11), alinéa a) Remplacer «trente jours» par «quarante jours» et «paragraphe 3» par «paragraphe 4».</w:t>
      </w:r>
    </w:p>
    <w:p>
      <w:r>
        <w:rPr>
          <w:b/>
        </w:rPr>
        <w:t>E. 22</w:t>
      </w:r>
    </w:p>
    <w:p>
      <w:r>
        <w:t>Article V, paragraphe 10 (qui devient le paragraphe 11), alinéa b) 1 ) Dans la première partie de la phrase, remplacer «trente jours» par «vingt-cinq jours» et «paragraphe 3» par «paragraphe 4 du pré- sent article»; 2) Dans la seconde partie, remplacer «trente jours» par «quarante jours».</w:t>
      </w:r>
    </w:p>
    <w:p>
      <w:r>
        <w:rPr>
          <w:b/>
        </w:rPr>
        <w:t>E. 23</w:t>
      </w:r>
    </w:p>
    <w:p>
      <w:r>
        <w:t>Article V, paragraphe 10 (qui devient le paragraphe 11), alinéa c) 1 ) Dans la première phrase, remplacer «trente jours» par «quarante jours»; 2) Dans la seconde phrase, remplacer «paragraphe 3» par «paragra- phe 4 du présent article» et «trente jours» par «quarante jours».</w:t>
      </w:r>
    </w:p>
    <w:p>
      <w:r>
        <w:rPr>
          <w:b/>
        </w:rPr>
        <w:t>E. 24</w:t>
      </w:r>
    </w:p>
    <w:p>
      <w:r>
        <w:t>Article V, paragraphe 10 (qui devient le paragraphe 11), alinéa .d) Modifier l'alinéa comme suit: «d) Les délais mentionnés aux alinéas a), b) et c) ci-dessus pourront être écourtés s'il s'agit d'une deuxième publication ou d'une pu- blication ultérieure concernant des marchés renouvelables au sens du paragraphe 5 du présent article. Le délai de réception des sou- missions ne sera alors en aucun cas inférieur à vingt-cinq jours. La deuxième publication ou la publication ultérieure devrait contenir une référence permettant d'identifier la première publica- tion.»</w:t>
      </w:r>
    </w:p>
    <w:p>
      <w:r>
        <w:rPr>
          <w:b/>
        </w:rPr>
        <w:t>E. 25</w:t>
      </w:r>
    </w:p>
    <w:p>
      <w:r>
        <w:t>Ajouter au paragraphe 10 (qui devient le paragraphe 11) un alinéa e) ainsi libellé: «e) Les délais mentionnés aux alinéas a), b), c) et d) ci-dessus pour- ront être écourtés lorsque l'urgence dûment établie par l'entité les rendra inobservables, mais ils ne seront en aucun cas inférieurs à dix jours à compter de la date de la publication mentionnée au paragraphe 4 du présent article.»</w:t>
      </w:r>
    </w:p>
    <w:p>
      <w:r>
        <w:rPr>
          <w:b/>
        </w:rPr>
        <w:t>E. 26</w:t>
      </w:r>
    </w:p>
    <w:p>
      <w:r>
        <w:t>Ajouter au paragraphe 10 (qui devient le paragraphe 11) un alinéa f) ainsi libellé: «0 Les Parties feront en sorte que leurs entités tiennent dûment compte des délais de publication lorsqu'elles fixeront la date limi- te pour la réception des soumissions ou pour le dépôt des deman- des visant à obtenir une invitation à soumissionner.» 388</w:t>
      </w:r>
    </w:p>
    <w:p>
      <w:r>
        <w:t>GATT - Marchés publics •£</w:t>
      </w:r>
    </w:p>
    <w:p>
      <w:r>
        <w:rPr>
          <w:b/>
        </w:rPr>
        <w:t>E. 27</w:t>
      </w:r>
    </w:p>
    <w:p>
      <w:r>
        <w:t>Article V, paragraphe 12 (qui devient le paragraphe 13) Modifier le début comme suit: «13. La documentation relative à l'appel d'offres remise aux fournis- seurs contiendra tous les renseignements nécessaires pour qu'ils puis- sent présenter des soumissions valables, notamment les renseignements qui doivent être publiés dans l'avis de projet de marché, à l'exception de ceux qui sont mentionnés au paragraphe 5, alinéa g), du présent ar- ticle, ainsi que les renseignements suivants: ...»</w:t>
      </w:r>
    </w:p>
    <w:p>
      <w:r>
        <w:rPr>
          <w:b/>
        </w:rPr>
        <w:t>E. 28</w:t>
      </w:r>
    </w:p>
    <w:p>
      <w:r>
        <w:t>Article V, paragraphe 14 (qui devient le paragraphe 15), alinéa h) 1) Au début de l'alinéa, remplacer «possibilités d'achats compensa- toires» par «possibilités d'opérations de compensation»; 2) A la fin de l'alinéa, ajouter la phrase suivante: «Dans le nombre de cas restreint où des possibilités d'opérations de compensation ou d'autres conditions analogues sont requises, ces obligations figureront dans l'avis de projet de marché et dans la documentation relative à l'appel d'offres;»</w:t>
      </w:r>
    </w:p>
    <w:p>
      <w:r>
        <w:rPr>
          <w:b/>
        </w:rPr>
        <w:t>E. 29</w:t>
      </w:r>
    </w:p>
    <w:p>
      <w:r>
        <w:t>Note relative à l'article V, paragraphe 14 (qui devient le paragraphe 15), alinéa h) 1) Dans le titre et dans la première phrase, remplacer «paragraphe 14 h)» par «paragraphe 15 h)», et «achats compensatoires» par «opérations de compensation». 2) Insérer une deuxième phrase ainsi libellée: «Dès lors qu'elles seront connues, ces conditions seront précisées dans l'avis de projet de marché et dans la documentation relative à l'appel d'offres.»</w:t>
      </w:r>
    </w:p>
    <w:p>
      <w:r>
        <w:rPr>
          <w:b/>
        </w:rPr>
        <w:t>E. 30</w:t>
      </w:r>
    </w:p>
    <w:p>
      <w:r>
        <w:t>Ajouter au paragraphe 14 (qui devient le paragraphe 15) un alinéa i) ainsi libellé: «i) les options ne seront pas utilisées de manière à tourner les dispo- sitions de l'accord;»</w:t>
      </w:r>
    </w:p>
    <w:p>
      <w:r>
        <w:rPr>
          <w:b/>
        </w:rPr>
        <w:t>E. 31</w:t>
      </w:r>
    </w:p>
    <w:p>
      <w:r>
        <w:t>Ajouter au paragraphe 14 (qui devient le paragraphe 15) un alinéa j) ainsi libellé: «j) les adjudications seront faites conformément aux critères et aux conditions essentielles spécifiés dans la documentation relative à l'appel d'offres.»</w:t>
      </w:r>
    </w:p>
    <w:p>
      <w:r>
        <w:rPr>
          <w:b/>
        </w:rPr>
        <w:t>E. 32</w:t>
      </w:r>
    </w:p>
    <w:p>
      <w:r>
        <w:t>Article V, paragraphe 15 (qui devient le paragraphe 16) Au début du paragraphe, remplacer «paragraphe 1 à 14» par «paragra- phe 1 à 15».</w:t>
      </w:r>
    </w:p>
    <w:p>
      <w:r>
        <w:rPr>
          <w:b/>
        </w:rPr>
        <w:t>E. 33</w:t>
      </w:r>
    </w:p>
    <w:p>
      <w:r>
        <w:t>Article V, paragraphe 15 (qui devient le paragraphe 16), alinéa d) 389</w:t>
      </w:r>
    </w:p>
    <w:p>
      <w:r>
        <w:t>GATT - Marchés publics 1) Remplacer «obligerait l'entité à acheter du matériel» par «abouti- rait à la livraison de matériel»; 2) Ajouter une note 4 ainsi libellée: «4&gt; II est entendu que te «matériel existant» mentionné au paragraphe 16, alinéa d), du présent article, comprend les logiciels dans la mesure où le marché initial de logiciels était visé par l'accord.»</w:t>
      </w:r>
    </w:p>
    <w:p>
      <w:r>
        <w:rPr>
          <w:b/>
        </w:rPr>
        <w:t>E. 34</w:t>
      </w:r>
    </w:p>
    <w:p>
      <w:r>
        <w:t>Article V, paragraphe 15 (qui devient le paragraphe 16), alinéa e) 1) Au début de l'alinéa, remplacer «achètera» par «passera un mar- ché pour se procurer». 2) Dans la deuxième phrase, remplacer «achats» par «marchés» et «paragraphes 1 à 14» par «paragraphes 1 à 15». 3) Renuméroter la note 3 qui devient la note 5.</w:t>
      </w:r>
    </w:p>
    <w:p>
      <w:r>
        <w:rPr>
          <w:b/>
        </w:rPr>
        <w:t>E. 35</w:t>
      </w:r>
    </w:p>
    <w:p>
      <w:r>
        <w:t>Article V, paragraphe 16 (qui devient le paragraphe 17) 1) Dans les premières et deuxième phrases, remplacer «paragraphe 15» par «paragraphe 16». 2) Dans la deuxième phrase, remplacer «entité acheteuse» par «enti- té contractante» et «marchandises achetées» par «marchandises faisant l'objet du marché». Article VI 1. Article VI, paragraphe 1 Ajouter à l'article VI le nouveau paragraphe 1 ci-après: «1. Les entités feront paraître un avis dans la publication appropriée indiquée à l'annexe II soixante jours au plus tard après l'adjudication d'un (de) marché(s) au titre des paragraphes 15 ou 16 de l'article V. Ces avis contiendront les renseignements suivants2': a) nature et quantité des produits faisant l'objet de l'(des) adjudica- tion^); b) nom et adresse de l'entité passant le(s) marché(s); c) date de l'adjudication; d) nom(s) et adresse(s) de l'(des) adjudicataire(s); e) valeur de l'(des) adjudication(s) ou de l'offre la plus élevée et la plus basse dont il a été tenu compte dans l'adjudication du mar- ché; f) s'il y a lieu, moyen d'identifier l'avis publié conformément au pa- ragraphe 4 de l'article V; g) type de procédure utilisé; h) s'il y a lieu, justification du recours à cette procédure, conformé- ment au paragraphe 16 de l'article V.» «2&gt; II est entendu que certains renseignements relatifs à l'adjudication peuvent ne pas être publiés lorsqu'il s'agit de marchés pour lesquels la divulgation desdits renseignements ferait obstacle à l'application des lois, serait autrement contraire à l'intérêt public, porterait préjudice aux intérêts commerciaux légi- times d'entreprises publiques ou privées, ou pourrait nuire à une concurrence loyale entre fournis- seurs.» 390</w:t>
      </w:r>
    </w:p>
    <w:p>
      <w:r>
        <w:t>GATT - Marchés publics •* 2. Renuméroter les paragraphes 1 à 9, qui deviennent les paragraphes 2 à 10. 3. Article VI, paragraphe 3 (qui devient le paragraphe 4) Modifier le paragraphe comme suit: «Les entités informeront les soumissionnaires qui n'auront pas été re- tenus de l'adjudication du marché, de la valeur des soumissions et du nom et de l'adresse de l'adjudicataire. Ces informations, données par écrit ou par voie d'avis, seront communiquées dans les moindres dé- lais, et en tout état de cause dans un délai qui n'excédera pas sept jours ouvrables à compter de la passation du marché. Il est entendu que les critères énoncés au paragraphe 9 du présent article sont aussi applicables aux règles définies ci-dessus en matière d'information.» 4. Article VI, paragraphe 4 (qui devient le paragraphe 5) Au début du paragraphe, remplacer «L'entité acheteuse» par «L'entité contractante». 5. Article VI, paragraphe 6 (qui devient le paragraphe 7) 1 ) Modifier la fin de la première phrase comme suit: «... les renseignements additionnels qui pourront être nécessaires sur la passation du marché pour s'assurer qu'elle a été effectuée dans des conditions d'équité et d'impartialité.» 2) Au début de la deuxième phrase, remplacer «l'autorité publique acheteuse» par «l'autorité publique contractante». 6. Article VI, paragraphe 9 (qui devient le paragraphe 10) 1 ) Modifier la première phrase comme suit: «Les Parties établiront leurs statistiques annuelles des marchés vi- sés par le présent accord et les communiqueront au comité.» 2) Dans la deuxième phrase, remplacer «entités acheteuses» par «en- tités contractantes». 7. Article VI, paragraphe 9 (qui devient le paragraphe 10), alinéa a) Modifier l'alinéa comme suit: «a) statistiques indiquant globalement et par entité la valeur estimée des marchés adjugés, aussi bien au-dessus qu'au-dessous de la va- leur de seuil,» 8. Article VI, paragraphe 9 (qui devient le paragraphe 10), alinéa b) Modifier l'alinéa comme suit: «b) statistiques indiquant le nombre et la valeur totale des marchés adjugés au-dessus de la valeur de seuil, ventilées par entité, par catégorie de produits suivant une classification uniforme que le comité indiquera, et par pays d'origine des produits,» 391</w:t>
      </w:r>
    </w:p>
    <w:p>
      <w:r>
        <w:t>GATT - Marchés publics 9. Article VI, paragraphe 9 (qui devient le paragraphe 10), alinéa c) Modifier l'alinéa comme suit: «c) statistiques indiquant le nombre et la valeur totale des marchés adjugés dans chacune des circonstances visées à l'article V, para- graphe 16, ainsi que le pays d'origine des produits, ventilées pai' entité et par catégorie de produits,» 10. Ajouter au paragraphe 9 (qui devient le paragraphe 10) un alinéa d) ainsi libellé: «d) statistiques, ventilées par entité, indiquant le nombre et la valeur totale des marchés adjugés au titre des dérogations à l'accord énoncées à l'annexe I.» Article VII 1. Article VII, paragraphe 1 Dans la deuxième phrase, après le mot «président», ajouter «et son vi- ce-président». 2. Article VII, paragraphe 5 Remplacer «article VI, paragraphe 8» par «article VI, paragraphe 9». Article VIII Article VIII, paragraphe 1 : Modifier la fin du paragraphe comme suit: «... se rapportant aux marchés d'armes, de munitions ou de matériel de guerre, ou aux marchés indispensables à la sécurité nationale ou aux fins de la défense nationale.» Article IX Article IX, paragraphe 3: Renuméroter la note 4, qui devient la note 7. Annexe II Remplacer «projets d'achat» par «projets de marché» et «paragraphe 3» par «paragraphe 4». Annexe III Remplacer «paragraphe 6» par «paragraphe 7». 392</w:t>
      </w:r>
    </w:p>
    <w:p>
      <w:r>
        <w:t>GATT - Marchés publics •g Annexe IV Remplacer «paragraphe 1» par «paragraphe 2». Le présent protocole sera déposé auprès du Directeur générale des PAR- TIES CONTRACTANTES à l'Accord général sur les tarifs douaniers et le commerce, qui remettra dans les moindres délais à chaque Partie à l'accord et à chaque ' partie contractante à l'Accord général une copie certifiée conforme dudit protocole ainsi qu'une notification de chaque acceptation de cet instrument. Le présent protocole sera ouvert à l'acceptation des Parties à l'accord, par voie de signature ou autrement, jusqu'au 1er octobre 1987, étant étendu que le délai d'acceptation dudit protocole pourra être prorogé au-delà de cette date si le Comité des marchés publics en décide ainsi. Il ne pourra être formulé de réserves en ce qui concerne des dispositions du présent protocole. Le présent protocole entrera en vigueur le quatre-vingt-dixième jour qui suivra celui de son acceptation par toutes les Parties à l'accord, étant enten- du qu'il n'entrera pas en vigueur avant le 1er janvier 1988. Le présent protocole sera enregistré conformément aux dispositions de l'ar- ticle 102 de la Charte des Nations Unies. Fait à Genève le deux février mil neuf cent quatre-vingt-sept, en un seul exemplaire, en langues française, anglaise et espagnole, les trois textes fai- sant également foi. 31295 393</w:t>
      </w:r>
    </w:p>
    <w:p>
      <w:r>
        <w:t>Schweizerisches Bundesarchiv, Digitale Amtsdruckschriften Archives fédérales suisses, Publications officielles numérisées Archivio federale svizzero, Pubblicazioni ufficiali digitali Message concernant le protocole portant modification de l'Accord relatif aux marchés publics du 8 avril 1987 In Bundesblatt Dans Feuille fédérale In Foglio federale Jahr 1987 Année Anno Band 2 Volume Volume Heft 18 Cahier Numero Geschäftsnummer 87.013 Numéro d'affaire Numero dell'oggetto Datum 12.05.1987 Date Data Seite 371-393 Page Pagina Ref. No 10 105 090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