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85.906 vom 20. Dezember 1985</w:t>
      </w:r>
    </w:p>
    <w:p>
      <w:r>
        <w:t>Bundesverwaltung, 1985-12-20, DE</w:t>
      </w:r>
    </w:p>
    <w:p>
      <w:r>
        <w:rPr>
          <w:b/>
        </w:rPr>
        <w:t xml:space="preserve">Quelle: </w:t>
      </w:r>
      <w:r>
        <w:t>https://mcp.opencaselaw.ch/entscheid/ch_vb_85.906</w:t>
      </w:r>
    </w:p>
    <w:p>
      <w:r>
        <w:t>FR: CH_VB 85.906 du 20 décembre 1985</w:t>
      </w:r>
    </w:p>
    <w:p>
      <w:r>
        <w:t>IT: CH_VB 85.906 del 20 dicembre 1985</w:t>
      </w:r>
    </w:p>
    <w:p>
      <w:pPr>
        <w:pStyle w:val="Heading2"/>
      </w:pPr>
      <w:r>
        <w:t>Volltext</w:t>
      </w:r>
    </w:p>
    <w:p>
      <w:r>
        <w:t>20. Dezember 1985 N 2247 Interpellation Iten #ST# 85.906 Postulat Longet Landwirtschaftspolitik und Umwelt Politique agricole. Impact sur l'environnement Wortlaut des Postulates vom 3. Oktober 1985 Der Bundesrat wird gebeten, in jeder Botschaft, die Mass- nahmen auf dem Gebiet der Landwirtschaft enthält, die Auswirkungen der vorgeschlagenen Massnahmen auf die Umwelt darzulegen. Texte du postulat du 3 octobre 1985 Le Conseil fédéral est prié d'exposer, dans chaque message comportant des mesures dans le domaine de l'agriculture, l'impact sur l'environnement des mesures proposées. Mitunterzeichner-Cosignataires: Basler, Bircher, Bratschi, Braunschweig, Brélaz, Columberg, Cotti Flavio, Deneys, Dünki, Eggli-Winterthur, Eng, Fankhauser, Fehr, Geissbüh- ler, Günter, Mari, Hofmann, Jaeger, Jaggi, Landoli, Loretan, Maeder-Appenzell, Mauch, Müller-Bachs, Nauer, Nef, Nuss- baumer, Petitpierre, Pitteloud, Rebeaud, Reimann, Rohrer, Rubi, Ruffy, Schnyder-Bern, Segmüller, Stappung, Wanner, Weber Monika, Weder-Basel, Zehnder, Zwygart (42) Schriftliche Begründung - Développement par écrit Dans le 6e rappport sur l'agriculture, le Conseil fédéral met l'accent sur le rôle et la responsabilité du secteur primaire à l'égard de son support naturel: l'environnement. Un chapitre spécial dudit rapport développe d'ailleurs cette problématique. Il est certain que l'harmonisation des exi- gences de la politique agricole et de celles de l'environne- ment ne se fera pas en un jour. Raison de plus, cependant, pour assurer, lors de chaque décision concrète relative à la politique agricole, la meilleure adéquation possible de ces deux exigences. Au niveau des travaux parlementaires, il serait par consé- quent très souhaitable de disposer à cet égard de toutes les indications nécessaires. Le présent postulat invite dès lors de Conseil fédéral à indiquer, dans chaque projet qu'il soumet aux Chambres en matière agricole, l'impact des mesures proposées sur l'environnement, au sens de l'art. 9 LPE, à l'instar des informations données sur l'effet sur les finances, l'effectif du personnel ou la constitutionnalité. Schriftliche Erklärung des Bundesrates vom 2. Dezember 1985 Déclaration du Conseil fédéral du 2 décembre 1985 Le Conseil fédéral est prêt à accepter le postulat. Ueberwiesen - Transmis #ST# 85.912 Postulat Früh Rohmilch. Preisvorschrift Prix du lait cru Wortlaut der Motion vom 4. Oktober 1985 Der Bundesrat wird ersucht, die Verordnung über den Kon- sumentenpreis für abgepackte Rohmilch vom 11. Oktober 1984 zu überprüfen. Texte du postulat du 4 octobre 1985 Le Conseil fédéral est invité à réviser l'ordonnance du 11 octobre 1984 concernant le prix au consommateur du lait cru préemballé. Mitunterzeichner - Cosignataires: Bühler-Tschappina, Eppenberger-Nesslau, Jaggi, Longet, Maeder-Appenzell, Neukomm, Uhlmann, Wanner, Zwingli, Zwygart (10) Schriftliche Begründung - Développement par écrit Auch der sechste Landwirtschaftsbericht sagt über alterna- tive Produktionsmethoden u.a. aus: «Wie weit sie sich aus- breiten können, wird nicht der Staat, sondern werden die Beteiligten, d.h. die Anbieter, insbesondere aber die Nach- fragerentscheiden.» Die genannte Verordnung widerspricht dieser Auffassung aber, denn der Konsument hat gar keine Wahlfreiheit; die unrealistische Preisvorschrift verhindert faktisch ein entsprechendes Angebot von Seiten der Produ- zenten. So wird nicht nur den Konsumenten verunmöglicht, freiwillig ein bestimmtes Landwirtschaftsprodukt zu erwer- ben. Auch die Landwirte sind mit der heutigen Preisverord- nung ausserstande, die von Konsumenten nachweislich gewünschte abgepackte, deklarierte, lebensmittelpolizeilich und milchwirtschaftsrechtlich erfasste Rohmilch herzustel- len und anzubieten. In Uebereinstimmung mit den Zielset- zungen des vor zwei Jahren verabschiedeten Berichts der GPK über den biologischen Landbau könnte die Preisver- ordnung vom 11. Oktober 1984 entweder an die tatsächli- chen, spezifischen Kosten der abgepackten Rohmilch ange- passt werden, oder die Verordnung könnte für beispiels- weise zwei Jahre sistiert werden, um den betroffenen Land- wirten eine realistische Ertragslage und eine Mengenaus- weitung als Grundlage für kostensenkende Investitionen zu ermöglichen. Schriftliche Erklärung des Bundesrates vom 27. November 1985 Déclaration écrite du Conseil fédéral du 27 novembre 1985 Der Bundesrat ist bereit, das Postulat entgegenzunehmen. Ueberwiesen - Transmis #ST# 85.440 Interpellation Iten Nahostreise von Bundesrat Aubert Voyage du Conseiller fédéral Aubert au Proche-Orient Wortlaut der Interpellation vom 3. Juni 1985 Ich bitte den Bundesrat um die Beantwortung folgender Fragen: - Ist der Bundesrat der Meinung, dass im Sinne des Dialogs zwischen Bundesrat und Parlament über wichtige aussen- politische Fragen die eidgenössischen Räte und die Oeffent- lichkeit in genügender Weise zum voraus über Ziel und Zweck der kürzlichen Nahostreise unseres Aussenministers informiert wurden? - Wie beurteilt der Bundesrat im Nachhinein Ziel und Zweck dieser Reise? - Hat die Reise Bundesrat Auberts für die zerstrittenen Parteien in Libanon positive Konsequenzen zur Folge ge- habt? - Welche Rolle der Schweiz gedenkt der Bundesrat kurz- und mittelfristig bei der Friedenssuche in Libanon einzuneh- men? Welches sind die Mittel zur Erreichung dieser Zielset- zung? Texte de l'interpellation du 3 juin 1985 J'invite le Conseil fédéral à répondre aux questions sui- vantes: - Estime-t-il que les Chambres fédérales et le public ont été suffisamment bien informés de l'objet et du but du récent voyage de notre ministre des affaires étrangères au Proche-</w:t>
      </w:r>
    </w:p>
    <w:p>
      <w:r>
        <w:t>Schweizerisches Bundesarchiv, Digitale Amtsdruckschriften Archives fédérales suisses, Publications officielles numérisées Archivio federale svizzero, Pubblicazioni ufficiali digitali Postulat Longet Landwirtschaftspolitik und Umwelt Postulat Longet Politique agricole. Impact sur l'environnement In Amtliches Bulletin der Bundesversammlung Dans Bulletin officiel de l'Assemblée fédérale In Bollettino ufficiale dell'Assemblea federale Jahr 1985 Année Anno Band V Volume Volume Session Wintersession Session Session d'hiver Sessione Sessione invernale Rat Nationalrat Conseil Conseil national Consiglio Consiglio nazionale Sitzung 15 Séance Seduta Geschäftsnummer 85.906 Numéro d'objet Numero dell'oggetto Datum 20.12.1985 - 08:00 Date Data Seite 2247-2247 Page Pagina Ref. No 20 013 978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