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85.107 vom 21. März 1986</w:t>
      </w:r>
    </w:p>
    <w:p>
      <w:r>
        <w:t>Bundesverwaltung, 1986-03-21, DE</w:t>
      </w:r>
    </w:p>
    <w:p>
      <w:r>
        <w:rPr>
          <w:b/>
        </w:rPr>
        <w:t xml:space="preserve">Quelle: </w:t>
      </w:r>
      <w:r>
        <w:t>https://mcp.opencaselaw.ch/entscheid/ch_vb_85.107</w:t>
      </w:r>
    </w:p>
    <w:p>
      <w:r>
        <w:t>FR: CH_VB 85.107 du 21 mars 1986</w:t>
      </w:r>
    </w:p>
    <w:p>
      <w:r>
        <w:t>IT: CH_VB 85.107 del 21 marzo 1986</w:t>
      </w:r>
    </w:p>
    <w:p>
      <w:pPr>
        <w:pStyle w:val="Heading2"/>
      </w:pPr>
      <w:r>
        <w:t>Erwägungen</w:t>
      </w:r>
    </w:p>
    <w:p>
      <w:r>
        <w:rPr>
          <w:b/>
        </w:rPr>
        <w:t>E. 21</w:t>
      </w:r>
    </w:p>
    <w:p>
      <w:r>
        <w:t>Uebrige 94 AMERIKA 360 Chile 322 El Salvador 5 Peru 16 Uebrige 17 ASIEN 3706 Afghanistan 28 Bangladesh 34 Indien 114 Irak 12 Iran 162 Kampuchea 9 Libanon 107 Pakistan 286 Sri Lanka 2764 Syrien 29 Tibet 16 Vietnam 116 Uebrige 29 STAATENLOS 4 Ausländer, die im Jahre 1985 in der Schweiz ein Asylgesuch eingereicht haben, nach Kantonen Schweiz 9703 Zürich 893 Bern 1340 Luzern 365 Uri 11 Schwyz 37 Obwalden - Nidwaiden 2 Glarus 36 Zug 56 Freiburg 304 Solothurn 109 Basel-Stadt 1767 Basel-Landschaft 270 Schaffhausen 47 Appenzell A.Rh. 9 Appenzell I.Rh. 7 St. Gallen 337 Graubünden 301 Aargau 350 Thurgau 97 Tessin 583 Waadt 1517 Wallis 216 Neuenburg 127 Genf 583 Jura 339 Präsident: Der Interpellant ist von der Antwort des Bundes- rates teilweise befriedigt. #ST# 85.577 Interpellation Ziegler Abgasnormen für schwere Nutzfahrzeuge Gaz d'échappement. Normes applicables aux véhicules utilitaires lourds Wortlaut der Interpellation vom 26. September 1985 Kürzlich hat der Bundesrat beschlossen, für Personenwa- gen verschärfte Abgasgrenzwerte (US-Norm 83) auf den I.Oktober 1987 einzuführen. Für leichte Nutzfahrzeuge (Gesamtgewicht bis 35OO kg) gilt die entsprechende US- Norm 83 ab dem 1. Oktober 1988. In diesem Zusammenhang erbitte ich vom Bundesrat Aus- kunft auf folgende Frage: Auf welchen Zeitpunkt gedenkt der Bundesrat, auch für schwere Nutzfahrzeuge entsprechende Abgasnormen und Partikelvorschriften einzuführen? Texte de l'interpellation du 26 septembre 1985 Le Conseil fédéral a décidé récemment d'abaisser les . valeurs limites des gaz d'échappement valables pour les voitures de tourisme (prescriptions «US-Federal 83»); ces</w:t>
      </w:r>
    </w:p>
    <w:p>
      <w:r>
        <w:t>Schweizerisches Bundesarchiv, Digitale Amtsdruckschriften Archives fédérales suisses, Publications officielles numérisées Archivio federale svizzero, Pubblicazioni ufficiali digitali Interpellation Müller-Meilen Asylgesuche. Stand 1985 Interpellation Müller-Meilen Demandes d'asile. Etat à la fin 1985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85.107 Numéro d'objet Numero dell'oggetto Datum 21.03.1986 - 08:00 Date Data Seite 468-469 Page Pagina Ref. No 20 014 227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