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85.066 vom 28. Juni 1985</w:t>
      </w:r>
    </w:p>
    <w:p>
      <w:r>
        <w:t>Bundesverwaltung, 1985-06-28, DE</w:t>
      </w:r>
    </w:p>
    <w:p>
      <w:r>
        <w:rPr>
          <w:b/>
        </w:rPr>
        <w:t xml:space="preserve">Quelle: </w:t>
      </w:r>
      <w:r>
        <w:t>https://mcp.opencaselaw.ch/entscheid/ch_vb_85.066</w:t>
      </w:r>
    </w:p>
    <w:p>
      <w:r>
        <w:t>FR: CH_VB 85.066 du 28 juin 1985</w:t>
      </w:r>
    </w:p>
    <w:p>
      <w:r>
        <w:t>IT: CH_VB 85.066 del 28 giugno 1985</w:t>
      </w:r>
    </w:p>
    <w:p>
      <w:pPr>
        <w:pStyle w:val="Heading2"/>
      </w:pPr>
      <w:r>
        <w:t>Erwägungen</w:t>
      </w:r>
    </w:p>
    <w:p>
      <w:r>
        <w:rPr>
          <w:b/>
        </w:rPr>
        <w:t>E. 13</w:t>
      </w:r>
    </w:p>
    <w:p>
      <w:r>
        <w:t>Le chapitre 3 de la convention s'applique également à la législation suisse sur l'assurance des accidents non professionnels.</w:t>
      </w:r>
    </w:p>
    <w:p>
      <w:r>
        <w:rPr>
          <w:b/>
        </w:rPr>
        <w:t>E. 14</w:t>
      </w:r>
    </w:p>
    <w:p>
      <w:r>
        <w:t>L'article 20 de la convention ne s'applique pas aux mesures de réadap- 522</w:t>
      </w:r>
    </w:p>
    <w:p>
      <w:r>
        <w:t>Sécurité sociale . tation professionnelle allouées par l'assurance-accidents et maladie professionnelle finlandaise.</w:t>
      </w:r>
    </w:p>
    <w:p>
      <w:r>
        <w:rPr>
          <w:b/>
        </w:rPr>
        <w:t>E. 15</w:t>
      </w:r>
    </w:p>
    <w:p>
      <w:r>
        <w:t>Il est constaté que tous les cantons suisses ont institué un régime d'allocations familiales en faveur des travailleurs salariés et que, selon les dispositions actuellement en vigueur, les travailleurs salariés, quelle que soit leur nationalité, qui sont occupés en Suisse ont également droit aux allocations familiales pour leurs enfants qui vivent hors de Suisse. Fait à Berne, le 28 juin 1985, en .deux versions originales, une en langue allemande et une en langue finlandaise, les deux textes faisant également foi. Pour le Pour le Conseil fédéral suisse: Gouvernement de la République de Finlande: J.-D. Baechtold Richard Tötterman 523</w:t>
      </w:r>
    </w:p>
    <w:p>
      <w:r>
        <w:t>Schweizerisches Bundesarchiv, Digitale Amtsdruckschriften Archives fédérales suisses, Publications officielles numérisées Archivio federale svizzero, Pubblicazioni ufficiali digitali Message concernant la Convention de sécurité sociale avec la Finlande du 13 novembre 1985 In Bundesblatt Dans Feuille fédérale In Foglio federale Jahr 1985 Année Anno Band 3 Volume Volume Heft 50 Cahier Numero Geschäftsnummer 85.066 Numéro d'affaire Numero dell'oggetto Datum 24.12.1985 Date Data Seite 485-523 Page Pagina Ref. No 10 104 586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