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85.006 vom 9. Januar 1985</w:t>
      </w:r>
    </w:p>
    <w:p>
      <w:r>
        <w:t>Bundesverwaltung, 1985-01-09, DE</w:t>
      </w:r>
    </w:p>
    <w:p>
      <w:r>
        <w:rPr>
          <w:b/>
        </w:rPr>
        <w:t xml:space="preserve">Quelle: </w:t>
      </w:r>
      <w:r>
        <w:t>https://mcp.opencaselaw.ch/entscheid/ch_vb_85.006</w:t>
      </w:r>
    </w:p>
    <w:p>
      <w:r>
        <w:t>FR: CH_VB 85.006 du 9 janvier 1985</w:t>
      </w:r>
    </w:p>
    <w:p>
      <w:r>
        <w:t>IT: CH_VB 85.006 del 9 gennaio 1985</w:t>
      </w:r>
    </w:p>
    <w:p>
      <w:pPr>
        <w:pStyle w:val="Heading2"/>
      </w:pPr>
      <w:r>
        <w:t>Volltext</w:t>
      </w:r>
    </w:p>
    <w:p>
      <w:r>
        <w:t>#ST# 85.006 Rapport concernant les mesures tarifaires prises pendant le 2e semestre 1984 du 9 janvier 1985 Messieurs les Présidents, Mesdames et Messieurs, Nous vous soumettons le rapport concernant les mesures tarifaires prises pendant le 2e semestre 1984 en vous proposant d'en prendre acte et d'adop- ter l'arrêté fédéral portant approbation de ces mesures. Nous vous prions d'agréer, Messieurs les Présidents, Mesdames et Mes- sieurs, les assurances de notre haute considération. 9 janvier 1985 Au nom du Conseil fédéral suisse: Le président de la Confédération, Furgler Le chancelier de la Confédération, Buser 1985-42 19 Feuille fédérale, 137e année. Vol. 1 281</w:t>
      </w:r>
    </w:p>
    <w:p>
      <w:r>
        <w:t>Vue d'ensemble En vertu de l'article 9 de la loi sur le tarif des douanes (RS 632.10), de l'article 4, 2e alinéa, de l'arrêté sur les préférences tarifaires (RS 632.91) et de l'article 1er, 3e alinéa, de la loi fédérale sur l'importation et l'exportation de produits agricoles transformés (RS 632.111.72J. nous sommes tenus de vous faire rapport, deux fois par an, sur les mesures touchant le tarif des douanes prises dans l'exercice des compétences gué nous confèrent ces lois et l'arrêté sur tes préférences tarifaires. Les trois rapports semestriels sont toujours réunis en un seul. L'Assemblée fédérale statue alors sur le main- tien de ces mesures. Le rapport traite de deux compléments au schéma suisse des préférences tarifaires en faveur des pays en développement. Ces mesures consistent en des adaptations simultanées des taux préférentiels à l'abaissement des taux normaux, déterminants pour le calcul des premiers, dans le cadre de la sixième et de la septième étape du démantèlement tarifaire convenu au Tokyo-Round du G A TT. En ce qui concerne la prorogation de l'ordonnance sur l'importation et l'ex- portation de barres-d'armatures (RS 632.117.32) fondée sur la loi fédérale sur les mesures économiques extérieures (RS 946.201 ) ainsi que sur la loi sur le tarif des douanes fRS 632.10), nous en rendons compte, comme c'est l'usage (voir le rapport concernant les mesures tarifaires prises pendant le 2" semestre 1983 [FF 1984 7 84]), dans notre rapport sur la politique exté- rieure 84/1+2. Ce rapport est le 39e des rapports concernant les modifications du tarif d'usage des douanes suisses 1959. 282</w:t>
      </w:r>
    </w:p>
    <w:p>
      <w:r>
        <w:t>Rapport Mesures fondées sur l'arrêté sur les préférences tarifaires (RS 632.91) Ordonnance fixant les droits de douane préférentiels en faveur des pays en développement (RS 632.911) Modifications du 9 mai 1984 (RO 7954 665) et du 3 décembre 1984 (RO 1984 1415) Sont entrées en vigueur le 1er juillet 1984 et le 1er janvier 1985, deux modi- fications de l'ordonnance sur les préférences tarifaires (RS 632.911) que nous avons décidées le 9 mai 1984 respectivement le 3 décembre 1984. Ces deux modifications coïncident avec la sixième et la septième étape du démantèlement tarifaire dans le cadre du protocole de Genève (1979) an- nexé à l'Accord général sur les tarifs douaniers et le commerce (GATT), opérées et entrées en vigueur aux mêmes dates. Les nouveaux taux nor- maux convenus lors du Tokyo-Round du GATT servent de base au calcul des taux préférentiels octroyés aux pays en développement pour les pro- duits qui ne bénéficient pas encore d'un démantèlement tarifaire complet (certains produits agricoles, textiles, articles d'habillement, chaussures, parapluies, aluminium brut et batteries). Pour ces produits le droit préfé- rentiel est calculé en pourcentage des taux normaux octroyés sur la base de la clause de la nation la plus favorisée. Pour cette raison, les nouvelles concessions tarifaires du GATT ont nécessité une adaptation des taux pré- férentiels. Nous renvoyons aux mesures correspondantes prises à l'occasion de la quatrième étape du démantèlement tarifaire du 1er janvier 1983 (voir 36e rapport du 12 janvier 1983; FF 1983 I 687) et de la cinquième étape du démantèlement tarifaire du 1er janvier 1984 (voir le rapport concernant les mesures tarifaires prises pendant le 2e semestre 1983; FF 1984 I 84). La Commission d'experts douaniers a approuvé en son temps le principe appliqué ici de l'adaptation simultanée des marges préférentielles aux taux de droits normaux. D'après une extrapolation sur la base des importations de 1983 et de 1984, ces adaptations pourraient entraîner en 1984, comparé à l'année précé- dente, une perte des recettes douanières d'environ 0,2 million de francs, et en 1985, en comparaison avec l'année 1984, d'approximativement 0,5 mil- lion de francs. 29655 283</w:t>
      </w:r>
    </w:p>
    <w:p>
      <w:r>
        <w:t>Arrêté fédéral Projet portant approbation de mesures touchant le tarif des douanes L'Assemblée fédérale de la Confédération suisse, vu l'article 4, 2e alinéa, de l'arrêté du 9 octobre 198111 sur les préférences tarifaires; vu le rapport du 9 janvier 19852) concernant les mesures tarifaires prises pendant le 2e semestre 1984, arrête: Article premier Les modifications du 9 mai 19843' et du 3 décembre 19844) de l'ordon- nance du 26 mai 19825) fixant les droits de douane préférentiels en faveur des pays en développement sont approuvées. Art. 2 Le présent arrêté, qui n'est pas de portée générale, n'est pas soumis au référendum. 29655 D RS 632.91 2) FF 1985 1 281 3) RO 1984 665 •w RO 1984 1415 5) RS 632.911 284</w:t>
      </w:r>
    </w:p>
    <w:p>
      <w:r>
        <w:t>Schweizerisches Bundesarchiv, Digitale Amtsdruckschriften Archives fédérales suisses, Publications officielles numérisées Archivio federale svizzero, Pubblicazioni ufficiali digitali Rapport concernant les mesures tarifaires prises pendant le 2e semestre 1984 du 9 janvier 1985 In Bundesblatt Dans Feuille fédérale In Foglio federale Jahr 1985 Année Anno Band 1 Volume Volume Heft 04 Cahier Numero Geschäftsnummer 85.006 Numéro d'affaire Numero dell'oggetto Datum 05.02.1985 Date Data Seite 281-284 Page Pagina Ref. No 10 104 268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