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83.482 vom 15. Dezember 1983</w:t>
      </w:r>
    </w:p>
    <w:p>
      <w:r>
        <w:t>Bundesverwaltung, 1983-12-15, DE</w:t>
      </w:r>
    </w:p>
    <w:p>
      <w:r>
        <w:rPr>
          <w:b/>
        </w:rPr>
        <w:t xml:space="preserve">Quelle: </w:t>
      </w:r>
      <w:r>
        <w:t>https://mcp.opencaselaw.ch/entscheid/ch_vb_83.482</w:t>
      </w:r>
    </w:p>
    <w:p>
      <w:r>
        <w:t>FR: CH_VB 83.482 du 15 décembre 1983</w:t>
      </w:r>
    </w:p>
    <w:p>
      <w:r>
        <w:t>IT: CH_VB 83.482 del 15 dicembre 1983</w:t>
      </w:r>
    </w:p>
    <w:p>
      <w:pPr>
        <w:pStyle w:val="Heading2"/>
      </w:pPr>
      <w:r>
        <w:t>Erwägungen</w:t>
      </w:r>
    </w:p>
    <w:p>
      <w:r>
        <w:rPr>
          <w:b/>
        </w:rPr>
        <w:t>E. 15</w:t>
      </w:r>
    </w:p>
    <w:p>
      <w:r>
        <w:t>décembre 1983 Bundesrat Friedrich: Auch Herr Meier-Zürich hat nicht bestritten, dass der Bundesrat für die abgegebene Erklärung grundsätzlich kompetent war. Kompetent heisst nach schweizerischem Staatsrecht: Recht und Pflicht. Wir haben also nicht nur das Recht, das zu tun, sondern auch die Pflicht. Das schliesst aus, dass wir diese Kompetenz einer anderen Behörde übertragen. Wir können also nicht die Bundesversammlung dafür einsetzen. Daher bitte ich Sie, die Motion Meier abzulehnen. Abstimmung - Vote Für Überweisung der Motion 5 Stimmen Dagegen 57 Stimmen #ST# 83.451 Motion Aubry Berner Jura. Schutzmassnahmen Jura bernois. Mesures de protection Wortlaut der Motion vom 8. Juni 1983 Der Bundesrat wird eingeladen, 1. dem Parlament zum Schutz des Staates schärfere Straf- bestimmungen zu unterbreiten; 2. zu prüfen, ob es nicht angezeigt wäre, die Bundesrechts- pflege so zu ändern, dass das Bundesgericht direkt angeru- fen werden kann; 3. zu prüfen, wie der Kanton Jura für die Schäden verant- wortlich gemacht werden könnte, die aufgrund seiner Auf- rufe zur Einheit und zur Wiedervereinigung von unbekann- ten oder nicht zahlungsfähigen Tätern verursacht werden. Texte de la motion du 8 juin 1983 Le Conseil fédéral est invité à 1. soumettre aux Chambres fédérales des dispositions pénales renforcées sur la protection de l'Etat; 2. examiner l'opportunité de modifier la procédure fédérale afin de permettre un recours immédiat au Tribunal fédéral; 3. examiner de quelle manière l'Etat jurassien pourrait être rendu responsable des dommages résultant des appels à l'unité et à la réunification qu'il lance et dont les auteurs sont inconnus ou insolvables. Mitunterzeichner-Cosignataires: Aregger, Bacciarini, Bas- ler, Cevey, Fischer-Hägglingen, Frey-Neuchâtel, Graf, Jean- neret, Kohler Raoul, Loetscher, Loretan, Massy, Müller- Scharnachtal, Ogi, Roth, Schule, Soldini, Teuscher (18) Schriftliche Begründung - Développement par écrit Le 10 juin 1982, le Conseif fédéral a répondu à une motion que nous avions déposée le 19 juin 1980 et qui demandait une garantie fédérale du territoire des cantons. Nous avons pu nous rallier à la transformation de notre motion en postulat, proposée par le Conseil fédéral, car il nous sem- blait que le Jura bernois entrait alors dans une période d'accalmie. Or, depuis les élections municipales de décembre 1982, qui ont vu apparaître une légère majorité séparatiste au Conseil de Ville de Moutier, le Jura bernois est à nouveau l'objet d'agressions verbales appuyées par les déclarations des membres de l'Exécutif du canton du Jura. La situation de la population des trois districts bernois semble actuellement sans issue, en dépit de la détermination affichée par toute la population restée bernoise après les plébiscites. L'on s'ima- gine mal dans le reste de la Suisse quelles sont les pressions morales subies par la population de nos trois districts. La perpétuation d'un tel climat constitue un danger pour la paix confédérale. Les déclarations du Conseil fédéral, en réponse à notre motion, et du Gouvernement bernois ne suffisent plus à normaliser la situation cinq ans après la création du canton du Jura. Les trois propositions qui font l'objet de la motion s'expli- quent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