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83.465 vom 15. Dezember 1983</w:t>
      </w:r>
    </w:p>
    <w:p>
      <w:r>
        <w:t>Bundesverwaltung, 1983-12-15, DE</w:t>
      </w:r>
    </w:p>
    <w:p>
      <w:r>
        <w:rPr>
          <w:b/>
        </w:rPr>
        <w:t xml:space="preserve">Quelle: </w:t>
      </w:r>
      <w:r>
        <w:t>https://mcp.opencaselaw.ch/entscheid/ch_vb_83.465</w:t>
      </w:r>
    </w:p>
    <w:p>
      <w:r>
        <w:t>FR: CH_VB 83.465 du 15 décembre 1983</w:t>
      </w:r>
    </w:p>
    <w:p>
      <w:r>
        <w:t>IT: CH_VB 83.465 del 15 dicembre 1983</w:t>
      </w:r>
    </w:p>
    <w:p>
      <w:pPr>
        <w:pStyle w:val="Heading2"/>
      </w:pPr>
      <w:r>
        <w:t>Erwägungen</w:t>
      </w:r>
    </w:p>
    <w:p>
      <w:r>
        <w:rPr>
          <w:b/>
        </w:rPr>
        <w:t>E. 15</w:t>
      </w:r>
    </w:p>
    <w:p>
      <w:r>
        <w:t>Dezember 1983 N 1841 Motion Meier-Zürich Texte de la motion du 16 juin 1983 Vu l'issue des votations populaires du 5 avril 1981 sur l'initiative «Etre solidaires en faveur d'une nouvelle politique à l'égard des étrangers» et du 6 juin 1982 concernant la loi sur les étrangers, le Conseil fédéral est chargé d'ordonner la dissolution, à la fin de 1983, de la commission fédérale pour les problèmes des étrangers (CFE), qui avait été créée durant les débats sur les deux objets susmentionnés. Meier-Zürich: Die Mehrheit der Stimmberechtigten hat durch die Ablehnung der «Mitenand-lnitiative» und des Bun- desbeschlusses über die Erleichterung gewisser Einbürge- rungen die Vorschläge dieser Kommission - genauer gesagt: dieser von Ausländern durchsetzten Kommission - abgelehnt. Ich beantrage Ihnen daher, meiner Motion zur Auflösung dieser Kommission zuzustimmen. Bundesrat Friedrich: Diese Kommission hat mit dem Auslän- dergesetz, das abgelehnt wurde, überhaupt nichts zu tun. Sie hat der Eingliederung der Ausländer zu dienen. Das ist eine Aufgabe, die in unser aller Interesse liegt. Es wäre Unsinn, diese Kommission aufzulösen. Abstimmung - Vote Für Überweisung der Motion Dagegen 4 Stimmen 72 Stimmen #ST# 83.482 Motion Meier-Zürich Auswanderungsabkommen mit Italien. Revision Motion Meier-Zürich Accord d'émigration avec l'Italie. Révision Wortlaut der Motion vom 21. Juni 1983 Als Resultat der Verhandlungen über die Revision des Aus- wanderungsabkommens ist für italienische Staatsangehö- rige die Frist zum Erhalt der Niederlassungsbewilligung von zehn auf fünf Jahre herabgesetzt und die Frist für den Familiennachzug von 15 auf 12 Monate reduziert worden. Als kündbarer Staatsvertrag ist dieses Auswanderungsab- kommen mit Italien seinerzeit nicht dem Referendum unter- stellt worden. Nach dem revidierten Artikel 89 BV Absatz 4 (Volksabstimmung vom 13. März 1977) können durch Beschluss beider Räte weitere völkerrechtliche Verträge dem Volke zur Annahme oder Verwerfung vorgelegt werden. Der Bundesrat wird daher ersucht, den revidierten Staats- vertrag mit Italien beiden Räten zur Genehmigung vorzu- legen. Texte de la motion du 21 juin 1983 Les négociations menées avec l'Italie sur la révision de la convention d'émigration qui nous lie à ce pays ont eu pour résultat de réduire à cinq ans le délai nécessaire aux Italiens pour obtenir le permis d'établissement, délai qui était de dix ans jusqu'à présent, et à douze mois au lieu de quinze celui qu'il faut observer pour avoir le droit de faire venir la famille d'un travailleur. La convention susmentionnée n'avait pas été soumise au référendum parce qu'elle est dénonçable. Selon l'article 89, 4e alinéa, de la constitution, révisé lors de la votation popu- laire du 13 mars 1977, les traités internationaux qui ne sont pas soumis nécessairement à l'adoption ou au rejet du peuple, peuvent l'être par une décision des deux conseils. En conséquence, le Conseil fédéral est invité à soumettre la convention révisée passée avec l'Italie à l'approbation des deux Chambres. Schriftliche Stellungnahme des Bundesrates Rapport écrit du Conseil fédéral Die schweizerische Delegation hat am 29. April 1983 in der Gemischten schweizerisch-italienischen Kommission eine Erklärung hinsichtlich der Herabsetzung der Fristen für die Niederlassungsbewilliçiung und den Familiennachzug der italienischen Arbeitnehmer in der Schweiz zu Protokoll gegeben. Der Motionär verlangt, dass die dadurch erfolgte Revision des Auswanderungsabkommens mit Italien aus dem Jahr 1964 den eidgenössischen Räten nach Artikel 89 Absatz 4 BV zur Genehmigung unterbreitet wird. Das Abkommen aus dem Jahr 1964 wurde bereits vom Parlament genehmigt. Dieser Entscheid ist endgültig und wird vom Motionär nicht zur Diskussion gestellt. Soweit es sich um die am 29. April 1983 protokollierten Erklärungen handelt, weist der Bundesrat darauf hin, dass er die Absicht hatte, die erwähnten Fristen im Rahmen der Gemischten Kommission herabzusetzen, und dass er nach bestehender Praxis zusitändig ist, solche Erklärungen abzu- geben. Es geht dabei um Massnahmen, die teilweise die innerstaatlichen Vorschriften über die Zulassung von aus- ländischen Arbeitnehmern berühren. Solche Fragen werden laufend in einer Gemischten Kommission behandelt. Der Bundesrat hat von dieser Möglichkeit denn auch wiederholt Gebrauch gemacht, insbesondere im Rahmen von Gemisch- ten Kommissionen wie beispielsweise mit der Bundesrepu- blik Deutschland, Österreich, Spanien, Frankreich und Ita- lien. Artikel 89 Absatz 4 BV kann deshalb im vorliegenden Fall nicht angewendet werden. Schriftliche Erklärung des Bundesrates Déclaration écrite du Conseil fédéral Der Bundesrat empfiehlt, die Motion abzulehnen. Meier-Zürich: Mit meiner Motion verlange ich, dass die von der schweizerischen Delegation in Rom akzeptierte Verkür- zung der Fristen zum Erhalt der Niederlassung von zehn auf fünf Jahre und des Familiennachzuges von 15auf 12 Monate beiden Räten zur Genehmigung vorgelegt wird. Der Bundesrat weist in seiner ablehnenden Stellungnahme darauf hin, dass er Antrag stellte, die Fristen im Rahmen der Gemischten Kommission herabzusetzen, und dass er allein ermächtigt sei, solche Erklärungen abzugeben. Ich muss in diesem Zusammenhang ein weiteres Mal feststellen, dass der Bundesrat in eigener Kompetenz Fakten schafft, deren Folgeerscheinungen bzw. Folgekosten das ganze Volk zu tragen hat. Ich verweise in diesem Zusammenhang auf die Hereinnahme von 1000 Polen aus Österreich und bald 10 000 Südostasiaten aus dem mit über 16 Millionen Tonnen amerikanischer Bomben zerstörten Vietnam und Kambod- scha. Ich weiss aus eigener Erfahrung, dass der Bundesrat die Auswirkungen dieses verhängnisvollen Abkommens mit Italien stets verniedlicht. So hat zum Beispiel der Bundesrat in seiner Beantwortung einer NA-Petition (37 000 Unter- schriften) am 28. Dezember 1965 festgestellt, dass 80 Pro- zent der zugereisten Arbeitskräfte im Zeitraum von vier Jahren die Schweiz freiwillig wieder verlassen und dass auch die restlichen 20 Prozent zum grössten Teil vor Ablauf der Zehnjahresfrist wieder ausreisen werden. «Die Zahl der ausländischen Arbeitskräfte, die in den vergangenen Jahren in den Genuss der Niederlassungsbewilligung gelangten, hielt sich sehr in vernünftigen Grenzen.» Das war die Pro- gnose des Bundesrates vor 18 Jahren. Dass die Realität jedoch ganz anders aussieht, haben Sie, Herr Bundesrat Friedrich, während dieser Session selbst bestätigt, indem Sie feiätstellten, dass über 90 Prozent der italienischen Staatsangehörigen in der Schweiz im Besitz der Niederlassungsbewilligung sind. Es handelt sich um eine Grössenordnung von über 500 000 Personen. Bezug- nehmend auf diese Talsachen beantrage ich, dass die am 29. April 1982 in Rom zu Protokoll gegebenen Revisionen des Staatsvertrages mit Italien beiden Räten zur Genehmi- gung unterbreitet werden. 232-N</w:t>
      </w:r>
    </w:p>
    <w:p>
      <w:r>
        <w:t>Schweizerisches Bundesarchiv, Digitale Amtsdruckschriften Archives fédérales suisses, Publications officielles numérisées Archivio federale svizzero, Pubblicazioni ufficiali digitali Motion Meier-Zürich Kommission für Ausländerprobleme. Auflösung Motion Meier-Zürich Commission pour les problèmes des étrangers. Dissolution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83.465 Numéro d'objet Numero dell'oggetto Datum 15.12.1983 - 08:00 Date Data Seite 1840-1841 Page Pagina Ref. No</w:t>
      </w:r>
    </w:p>
    <w:p>
      <w:r>
        <w:rPr>
          <w:b/>
        </w:rPr>
        <w:t>E. 20</w:t>
      </w:r>
    </w:p>
    <w:p>
      <w:r>
        <w:t>012 072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