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8280 2008-3130 vom 28. November 2008</w:t>
      </w:r>
    </w:p>
    <w:p>
      <w:r>
        <w:t>Bundesverwaltung, 2008-11-28, DE</w:t>
      </w:r>
    </w:p>
    <w:p>
      <w:r>
        <w:rPr>
          <w:b/>
        </w:rPr>
        <w:t xml:space="preserve">Quelle: </w:t>
      </w:r>
      <w:r>
        <w:t>https://mcp.opencaselaw.ch/entscheid/ch_vb_8280_2008-3130_</w:t>
      </w:r>
    </w:p>
    <w:p>
      <w:r>
        <w:t>FR: CH_VB 8280 2008-3130 du 28 novembre 2008</w:t>
      </w:r>
    </w:p>
    <w:p>
      <w:r>
        <w:t>IT: CH_VB 8280 2008-3130 del 28 novembre 2008</w:t>
      </w:r>
    </w:p>
    <w:p>
      <w:pPr>
        <w:pStyle w:val="Heading2"/>
      </w:pPr>
      <w:r>
        <w:t>Erwägungen</w:t>
      </w:r>
    </w:p>
    <w:p>
      <w:r>
        <w:rPr>
          <w:b/>
        </w:rPr>
        <w:t>E. 1</w:t>
      </w:r>
    </w:p>
    <w:p>
      <w:r>
        <w:t>Ducotterd Danielle M. OP scientifique 10, ASPC3</w:t>
      </w:r>
    </w:p>
    <w:p>
      <w:r>
        <w:rPr>
          <w:b/>
        </w:rPr>
        <w:t>E. 3</w:t>
      </w:r>
    </w:p>
    <w:p>
      <w:r>
        <w:t>601</w:t>
      </w:r>
    </w:p>
    <w:p>
      <w:r>
        <w:rPr>
          <w:b/>
        </w:rPr>
        <w:t>E. 4</w:t>
      </w:r>
    </w:p>
    <w:p>
      <w:r>
        <w:t>Bryma Sabine Zollfachfrau 10, ASPC3 3 597</w:t>
      </w:r>
    </w:p>
    <w:p>
      <w:r>
        <w:rPr>
          <w:b/>
        </w:rPr>
        <w:t>E. 5</w:t>
      </w:r>
    </w:p>
    <w:p>
      <w:r>
        <w:t>Roulin Perriard Anne Collab. scientifique 10, ASPC3 3 596</w:t>
      </w:r>
    </w:p>
    <w:p>
      <w:r>
        <w:rPr>
          <w:b/>
        </w:rPr>
        <w:t>E. 6</w:t>
      </w:r>
    </w:p>
    <w:p>
      <w:r>
        <w:t>Bianchi Daniele Resp. del Personale 10, ASPC3 3 588</w:t>
      </w:r>
    </w:p>
    <w:p>
      <w:r>
        <w:rPr>
          <w:b/>
        </w:rPr>
        <w:t>E. 7</w:t>
      </w:r>
    </w:p>
    <w:p>
      <w:r>
        <w:t>Kunz Marta Wilfrida Wiss. Mitarbeiterin 10, ASPC3 3 584</w:t>
      </w:r>
    </w:p>
    <w:p>
      <w:r>
        <w:rPr>
          <w:b/>
        </w:rPr>
        <w:t>E. 8</w:t>
      </w:r>
    </w:p>
    <w:p>
      <w:r>
        <w:t>Meyer René-Simon Sektionschef 10, ASPC3 3 578</w:t>
      </w:r>
    </w:p>
    <w:p>
      <w:r>
        <w:rPr>
          <w:b/>
        </w:rPr>
        <w:t>E. 9</w:t>
      </w:r>
    </w:p>
    <w:p>
      <w:r>
        <w:t>Aebischer Marie-Claire Sachbearb. PRWV 10, ASPC3 3 577</w:t>
      </w:r>
    </w:p>
    <w:p>
      <w:r>
        <w:rPr>
          <w:b/>
        </w:rPr>
        <w:t>E. 10</w:t>
      </w:r>
    </w:p>
    <w:p>
      <w:r>
        <w:t>Huber-Bürki Alexandra Wiss. Mitarbeiterin 10, ASPC3 3 576</w:t>
      </w:r>
    </w:p>
    <w:p>
      <w:r>
        <w:rPr>
          <w:b/>
        </w:rPr>
        <w:t>E. 11</w:t>
      </w:r>
    </w:p>
    <w:p>
      <w:r>
        <w:t>Siegenthaler Marc L Pers. u. Budgetierung 10, ASPC3 3 574</w:t>
      </w:r>
    </w:p>
    <w:p>
      <w:r>
        <w:rPr>
          <w:b/>
        </w:rPr>
        <w:t>E. 12</w:t>
      </w:r>
    </w:p>
    <w:p>
      <w:r>
        <w:t>Gfeller-Studer Jrène C. Soz.-Pers.-beratung 10, ASPC3 3 571</w:t>
      </w:r>
    </w:p>
    <w:p>
      <w:r>
        <w:rPr>
          <w:b/>
        </w:rPr>
        <w:t>E. 13</w:t>
      </w:r>
    </w:p>
    <w:p>
      <w:r>
        <w:t>Steinmann Ernst Chef S konsul. Schutz 10, ASPC3 3 571</w:t>
      </w:r>
    </w:p>
    <w:p>
      <w:r>
        <w:rPr>
          <w:b/>
        </w:rPr>
        <w:t>E. 14</w:t>
      </w:r>
    </w:p>
    <w:p>
      <w:r>
        <w:t>Altermatt Claude Chef de section 10, ASPC3 3 571</w:t>
      </w:r>
    </w:p>
    <w:p>
      <w:r>
        <w:rPr>
          <w:b/>
        </w:rPr>
        <w:t>E. 15</w:t>
      </w:r>
    </w:p>
    <w:p>
      <w:r>
        <w:t>Spicher Daniel Sachbearbeiter 10, ASPC3 3 567</w:t>
      </w:r>
    </w:p>
    <w:p>
      <w:r>
        <w:rPr>
          <w:b/>
        </w:rPr>
        <w:t>E. 16</w:t>
      </w:r>
    </w:p>
    <w:p>
      <w:r>
        <w:t>Neukomm Alain Of Grenzwachtkorps 10, ASPC3 3 566</w:t>
      </w:r>
    </w:p>
    <w:p>
      <w:r>
        <w:rPr>
          <w:b/>
        </w:rPr>
        <w:t>E. 17</w:t>
      </w:r>
    </w:p>
    <w:p>
      <w:r>
        <w:t>Denervaud Jean-Claude Garde-frontière 10, ASPC3 3 566</w:t>
      </w:r>
    </w:p>
    <w:p>
      <w:r>
        <w:rPr>
          <w:b/>
        </w:rPr>
        <w:t>E. 18</w:t>
      </w:r>
    </w:p>
    <w:p>
      <w:r>
        <w:t>Gadola Rinaldo Chef S. Finanzaufsicht 10, ASPC3 3 566</w:t>
      </w:r>
    </w:p>
    <w:p>
      <w:r>
        <w:t>1 Loi sur PUBLICA; RS 172.222.1 2 RED PUBLICA; le texte est disponible sur le site Internet www.publica.ch/Organisation de l’institution collective 3 Associations et syndicats du personnel de la Confédération</w:t>
      </w:r>
    </w:p>
    <w:p>
      <w:r>
        <w:t>8281</w:t>
      </w:r>
    </w:p>
    <w:p>
      <w:r>
        <w:t>Nom Fonction Liste Voix</w:t>
      </w:r>
    </w:p>
    <w:p>
      <w:r>
        <w:rPr>
          <w:b/>
        </w:rPr>
        <w:t>E. 19</w:t>
      </w:r>
    </w:p>
    <w:p>
      <w:r>
        <w:t>Wertli Meierhans Béatrice L. Kommunikation 10, ASPC3 3 565</w:t>
      </w:r>
    </w:p>
    <w:p>
      <w:r>
        <w:rPr>
          <w:b/>
        </w:rPr>
        <w:t>E. 20</w:t>
      </w:r>
    </w:p>
    <w:p>
      <w:r>
        <w:t>Alvarez Cipriano Leiter Recht 10, ASPC3 3 564</w:t>
      </w:r>
    </w:p>
    <w:p>
      <w:r>
        <w:rPr>
          <w:b/>
        </w:rPr>
        <w:t>E. 21</w:t>
      </w:r>
    </w:p>
    <w:p>
      <w:r>
        <w:t>Lagger Valentin Chef Übersetzungdst 10, ASPC3 3 563</w:t>
      </w:r>
    </w:p>
    <w:p>
      <w:r>
        <w:rPr>
          <w:b/>
        </w:rPr>
        <w:t>E. 22</w:t>
      </w:r>
    </w:p>
    <w:p>
      <w:r>
        <w:t>Reuse Danilo Sgtm. C. team-suppl. 10, ASPC3 3 558</w:t>
      </w:r>
    </w:p>
    <w:p>
      <w:r>
        <w:rPr>
          <w:b/>
        </w:rPr>
        <w:t>E. 23</w:t>
      </w:r>
    </w:p>
    <w:p>
      <w:r>
        <w:t>Jungo-Zosso Jrène Direktionssekretärin 10, ASPC3 3 557</w:t>
      </w:r>
    </w:p>
    <w:p>
      <w:r>
        <w:rPr>
          <w:b/>
        </w:rPr>
        <w:t>E. 24</w:t>
      </w:r>
    </w:p>
    <w:p>
      <w:r>
        <w:t>Jenk Harald Wiss. Mitarbeiter 10, ASPC3 3 557</w:t>
      </w:r>
    </w:p>
    <w:p>
      <w:r>
        <w:rPr>
          <w:b/>
        </w:rPr>
        <w:t>E. 25</w:t>
      </w:r>
    </w:p>
    <w:p>
      <w:r>
        <w:t>Meyrat Pierre-André Vizedirektor 10, ASPC3 3 556</w:t>
      </w:r>
    </w:p>
    <w:p>
      <w:r>
        <w:rPr>
          <w:b/>
        </w:rPr>
        <w:t>E. 26</w:t>
      </w:r>
    </w:p>
    <w:p>
      <w:r>
        <w:t>Bugnard Denis Sen. Advisor 10, ASPC3 3 556</w:t>
      </w:r>
    </w:p>
    <w:p>
      <w:r>
        <w:rPr>
          <w:b/>
        </w:rPr>
        <w:t>E. 27</w:t>
      </w:r>
    </w:p>
    <w:p>
      <w:r>
        <w:t>Bürgi Kurt Aufsichtsb. Abt. Leben 10, ASPC3 3 556</w:t>
      </w:r>
    </w:p>
    <w:p>
      <w:r>
        <w:rPr>
          <w:b/>
        </w:rPr>
        <w:t>E. 28</w:t>
      </w:r>
    </w:p>
    <w:p>
      <w:r>
        <w:t>Bürgi Ursula Admin. Mitarbeiterin 10, ASPC3 3 555</w:t>
      </w:r>
    </w:p>
    <w:p>
      <w:r>
        <w:rPr>
          <w:b/>
        </w:rPr>
        <w:t>E. 29</w:t>
      </w:r>
    </w:p>
    <w:p>
      <w:r>
        <w:t>Comment Jean-Marc Gest. Informatique 10, ASPC3 3 554</w:t>
      </w:r>
    </w:p>
    <w:p>
      <w:r>
        <w:rPr>
          <w:b/>
        </w:rPr>
        <w:t>E. 30</w:t>
      </w:r>
    </w:p>
    <w:p>
      <w:r>
        <w:t>Kurt Silvia Leiterin Ausleihe SNB 10, ASPC3 3 551</w:t>
      </w:r>
    </w:p>
    <w:p>
      <w:r>
        <w:rPr>
          <w:b/>
        </w:rPr>
        <w:t>E. 31</w:t>
      </w:r>
    </w:p>
    <w:p>
      <w:r>
        <w:t>Grossenbacher-Frei Prisca Vizedirektorin 10, ASPC3 3 550</w:t>
      </w:r>
    </w:p>
    <w:p>
      <w:r>
        <w:rPr>
          <w:b/>
        </w:rPr>
        <w:t>E. 32</w:t>
      </w:r>
    </w:p>
    <w:p>
      <w:r>
        <w:t>Lüthi Rudolf Sen. Project Manager 10, ASPC3 3 550</w:t>
      </w:r>
    </w:p>
    <w:p>
      <w:r>
        <w:rPr>
          <w:b/>
        </w:rPr>
        <w:t>E. 33</w:t>
      </w:r>
    </w:p>
    <w:p>
      <w:r>
        <w:t>Gilliand Henri Empl. spécialiste 10, ASPC3 3 549</w:t>
      </w:r>
    </w:p>
    <w:p>
      <w:r>
        <w:rPr>
          <w:b/>
        </w:rPr>
        <w:t>E. 34</w:t>
      </w:r>
    </w:p>
    <w:p>
      <w:r>
        <w:t>Bolliger David Koordinator 10, ASPC3 3 548</w:t>
      </w:r>
    </w:p>
    <w:p>
      <w:r>
        <w:rPr>
          <w:b/>
        </w:rPr>
        <w:t>E. 35</w:t>
      </w:r>
    </w:p>
    <w:p>
      <w:r>
        <w:t>Strohhammer Karl Sektionschef 10, ASPC3 3 548</w:t>
      </w:r>
    </w:p>
    <w:p>
      <w:r>
        <w:rPr>
          <w:b/>
        </w:rPr>
        <w:t>E. 36</w:t>
      </w:r>
    </w:p>
    <w:p>
      <w:r>
        <w:t>Brügger Markus Stv. Leiter Produktion 10, ASPC3 3 547</w:t>
      </w:r>
    </w:p>
    <w:p>
      <w:r>
        <w:rPr>
          <w:b/>
        </w:rPr>
        <w:t>E. 37</w:t>
      </w:r>
    </w:p>
    <w:p>
      <w:r>
        <w:t>Schenker Reto Dienstchef 10, ASPC3 3 547</w:t>
      </w:r>
    </w:p>
    <w:p>
      <w:r>
        <w:rPr>
          <w:b/>
        </w:rPr>
        <w:t>E. 38</w:t>
      </w:r>
    </w:p>
    <w:p>
      <w:r>
        <w:t>Schenk Silvio Sachbearbeiter 10, ASPC3 3 546</w:t>
      </w:r>
    </w:p>
    <w:p>
      <w:r>
        <w:rPr>
          <w:b/>
        </w:rPr>
        <w:t>E. 39</w:t>
      </w:r>
    </w:p>
    <w:p>
      <w:r>
        <w:t>Schmutz Nicole Sachbearbeiterin GSK 10, ASPC3 3 543</w:t>
      </w:r>
    </w:p>
    <w:p>
      <w:r>
        <w:rPr>
          <w:b/>
        </w:rPr>
        <w:t>E. 40</w:t>
      </w:r>
    </w:p>
    <w:p>
      <w:r>
        <w:t>Kaufmann Markus Informatik Revisor 10, ASPC3 3 542</w:t>
      </w:r>
    </w:p>
    <w:p>
      <w:r>
        <w:rPr>
          <w:b/>
        </w:rPr>
        <w:t>E. 41</w:t>
      </w:r>
    </w:p>
    <w:p>
      <w:r>
        <w:t>Talg Bernd Dienstchef 10, ASPC3 3 538</w:t>
      </w:r>
    </w:p>
    <w:p>
      <w:r>
        <w:rPr>
          <w:b/>
        </w:rPr>
        <w:t>E. 42</w:t>
      </w:r>
    </w:p>
    <w:p>
      <w:r>
        <w:t>Monney Daniel Chef admin. Dienst 10, ASPC3 3 536</w:t>
      </w:r>
    </w:p>
    <w:p>
      <w:r>
        <w:rPr>
          <w:b/>
        </w:rPr>
        <w:t>E. 43</w:t>
      </w:r>
    </w:p>
    <w:p>
      <w:r>
        <w:t>Senn Erich Leiter Onsite-Support 10, ASPC3 3 536</w:t>
      </w:r>
    </w:p>
    <w:p>
      <w:r>
        <w:rPr>
          <w:b/>
        </w:rPr>
        <w:t>E. 44</w:t>
      </w:r>
    </w:p>
    <w:p>
      <w:r>
        <w:t>Weber Matthias Leiter Ressourcen 10, ASPC3 3 531</w:t>
      </w:r>
    </w:p>
    <w:p>
      <w:r>
        <w:rPr>
          <w:b/>
        </w:rPr>
        <w:t>E. 45</w:t>
      </w:r>
    </w:p>
    <w:p>
      <w:r>
        <w:t>Greder Marc Grenzwächter 10, ASPC3 3 526</w:t>
      </w:r>
    </w:p>
    <w:p>
      <w:r>
        <w:rPr>
          <w:b/>
        </w:rPr>
        <w:t>E. 46</w:t>
      </w:r>
    </w:p>
    <w:p>
      <w:r>
        <w:t>Rüegg Christoph Ressortl. Chemikalien 10, ASPC3 3 526</w:t>
      </w:r>
    </w:p>
    <w:p>
      <w:r>
        <w:rPr>
          <w:b/>
        </w:rPr>
        <w:t>E. 47</w:t>
      </w:r>
    </w:p>
    <w:p>
      <w:r>
        <w:t>Brülhart Roland Sachbearbeiter 10, ASPC3 3 525</w:t>
      </w:r>
    </w:p>
    <w:p>
      <w:r>
        <w:rPr>
          <w:b/>
        </w:rPr>
        <w:t>E. 48</w:t>
      </w:r>
    </w:p>
    <w:p>
      <w:r>
        <w:t>Wirth Peter Fachspezialist 10, ASPC3 3 525</w:t>
      </w:r>
    </w:p>
    <w:p>
      <w:r>
        <w:rPr>
          <w:b/>
        </w:rPr>
        <w:t>E. 49</w:t>
      </w:r>
    </w:p>
    <w:p>
      <w:r>
        <w:t>Koskelainen Andrea Stv. Chef Fachbereich 10, ASPC3 3 525</w:t>
      </w:r>
    </w:p>
    <w:p>
      <w:r>
        <w:rPr>
          <w:b/>
        </w:rPr>
        <w:t>E. 50</w:t>
      </w:r>
    </w:p>
    <w:p>
      <w:r>
        <w:t>Plumez Michel Berufsunteroffizier 10, ASPC3 3 519 53. Gilliéron Jean-Michel Sachbearbeiter 10, ASPC3 3 517</w:t>
      </w:r>
    </w:p>
    <w:p>
      <w:r>
        <w:t>8282</w:t>
      </w:r>
    </w:p>
    <w:p>
      <w:r>
        <w:t>Nom Fonction Liste Voix 54. Schärer Susanne L Gesch.-ablauf IT 10, ASPC3 3 517 55. Hasler Ingrid Assistentin 10, ASPC3 3 516 56. Schmidt Josef Vizedirektor 10, ASPC3 3 514 57. Honegger Marco Berufsunteroffizier 10, ASPC3 3 504 58. Longchamp Jean-Pierre Chef revit. + évac. 10, ASPC3 3 504 59. Hänggi Philip Berufsunteroffizier 10, ASPC3 3 503 60. Quinodoz André Maître d’apprent. 10, ASPC3 3 492 61. Murer Roland Betriebsfachmann 10, ASPC3 3 491 62. Probst Kurt Sachbearbeiter 10, ASPC3 3 490</w:t>
      </w:r>
    </w:p>
    <w:p>
      <w:r>
        <w:t>Circonscription électorale II (Domaine des EPF)</w:t>
      </w:r>
    </w:p>
    <w:p>
      <w:r>
        <w:t>Nom Fonction Liste Voix 1. Allenspach Peter Michael Dr., Ber.-Leiter Logistik 3, VKB-ACC 947 2. Schöb Karin C. Lohn + Sozvers. 3, VKB-ACC 941 3. Wannier Marianne Cheffe de personnel 1, PVB-VPOD 937 4. Erb Thomas Bereichs-PC PSI 3, VKB-ACC 929 5. Schiesser Brigitte lic.iur., RA, R-Dst. 3, VKB-ACC 927 6. Bachmann Nicole Sekretärin 1, PVB-VPOD 922 7. Leutwyler Heidi C F/C/Einkauf 3, VKB-ACC 920 8. Bissegger Judith Bibliothekarin 1, PVB-VPOD 918 9. Blanchard André Technischer MA 1, PVB-VPOD 912 10. Blauenstein Hélène Technische MA 1, PVB-VPOD 912 11. Stadelmann Pierre Prof. titulaire 1, PVB-VPOD 907 12. Dual Jürg o. Prof., I mech. Syst. 3, VKB-ACC 905 13. Jöhri Haimo SC Konstruktion 3, VKB-ACC 905 14. Thalmann Philippe Prof. ENAC 3, VKB-ACC 905</w:t>
      </w:r>
    </w:p>
    <w:p>
      <w:r>
        <w:t>Circonscription électorale III (IPI, Swissmedic, ASR, IFFP)</w:t>
      </w:r>
    </w:p>
    <w:p>
      <w:r>
        <w:t>Nom Fonction Liste Voix 1. Manigley Catherine Abteilungsleiterin Swissmedic 139</w:t>
      </w:r>
    </w:p>
    <w:p>
      <w:r>
        <w:t>8283 Circonscription électorale IV (Organisations affiliées)</w:t>
      </w:r>
    </w:p>
    <w:p>
      <w:r>
        <w:t>Nom Fonction Liste Voix 1. Owens-Steiner Nelly AO Expertin RE OA4 229 2. Grunder Jürg AO Verbandssekretär RE OA4 214 3. Haftka Hans-Peter AO Sachbearbeiter F RE OA4 203</w:t>
      </w:r>
    </w:p>
    <w:p>
      <w:r>
        <w:t>Le président du Bureau électoral Hans-Ruedi Hübscher 24 décembre 2008 Caisse fédérale de pensions PUBLICA</w:t>
      </w:r>
    </w:p>
    <w:p>
      <w:r>
        <w:t>4 Représentants des employés des organisations affiliées</w:t>
      </w:r>
    </w:p>
    <w:p>
      <w:r>
        <w:t>Schweizerisches Bundesarchiv, Digitale Amtsdruckschriften Archives fédérales suisses, Publications officielles numérisées Archivio federale svizzero, Pubblicazioni ufficiali digitali Communication du résultat de l'élection de l'Assemblée des délégués de PUBLICA In Bundesblatt Dans Feuille fédérale In Foglio federale Jahr 2008 Année Anno Band 1 Volume Volume Heft 51 Cahier Numero Geschäftsnummer --- Numéro d'affaire Numero dell'oggetto Datum 24.12.2008 Date Data Seite 8280-8283 Page Pagina Ref. No 10 142 366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