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82.529 vom 14. März 1983</w:t>
      </w:r>
    </w:p>
    <w:p>
      <w:r>
        <w:t>Bundesverwaltung, 1983-03-14, DE</w:t>
      </w:r>
    </w:p>
    <w:p>
      <w:r>
        <w:rPr>
          <w:b/>
        </w:rPr>
        <w:t xml:space="preserve">Quelle: </w:t>
      </w:r>
      <w:r>
        <w:t>https://mcp.opencaselaw.ch/entscheid/ch_vb_82.529</w:t>
      </w:r>
    </w:p>
    <w:p>
      <w:r>
        <w:t>FR: CH_VB 82.529 du 14 mars 1983</w:t>
      </w:r>
    </w:p>
    <w:p>
      <w:r>
        <w:t>IT: CH_VB 82.529 del 14 marzo 1983</w:t>
      </w:r>
    </w:p>
    <w:p>
      <w:pPr>
        <w:pStyle w:val="Heading2"/>
      </w:pPr>
      <w:r>
        <w:t>Volltext</w:t>
      </w:r>
    </w:p>
    <w:p>
      <w:r>
        <w:t>Motion de la Commission des affaires militaires 396 N 14 mars 1983 Weiterbildung. Der rasche technologische Wandel und die damit verbundenen strukturellen Anpassungen lassen indessen zusätzliche Massnahmen zur Förde.'ung der Umschulung, Laufbahnberatung und Wiedereingliederung - auch präventiver Art - als dringlich erscheinen. Da die Beschäftigungseinbrüche oft regional gehäuft auftre- ten (Uhrenregionen), liegt die Förderung der beruflichen Mobilität auch im staatspolitischen Interesse eines regiona- len Gleichgewichts. Es genügt nicht, den wirtschaftlich bedrohten Regionen durch spezielle Massnahmen bei der nötigen Restrukturierung und Diversifizierung zu helfen, wenn nicht gleichzeitig alles getan wird, damit sich diese Regionen nicht entleeren. Wenn es uns nicht gelingt, die berufliche Mobilität zu verbessern und neue Arbeitsplätze in den bedrohten Regionen zu schaffen, müssen die Arbeit- nehmer zwangsläufig abwandern, was sowohl eine Ver- schärfung der Agglomérations- wie der Entleerungspro- bleme ganzer Regionen mit sich bringt. Schriftliche Erklärung des Bundesrates Déclaration écrite du Conseil fédéral Der Bundesrat ist bereit, das Postulat entgegenzunehmen. Überwiesen - Transmis #ST# 82.529 Motion Widmer Rüstungsbeschaffung. Sonderprogramm Acquisitions d'armement. Programme spécial Wortlaut der Motion vom 28. September 1982 Da der Stellenabbau namentlich in der Maschiner.industrie eine beunruhigende Beschleunigung annimmt, wird der Bundesrat eingeladen, ein Sonderprogramm von Rüstungs- beschaffungen zu verwirklichen. Dabei ist auf eine hohe Wertschöpfung der schweizerischen Industrie zu achten, vor allem an solche Waffen, Apparate, Geräte und Systeme zu denken, die bei der Truppe bereits eingeführt sind, sich bewährt haben, nahtlos an laufende Beschaffungen ange- schlossen werden können und eine Stärkung der Abwehr- kraft der Armee beinhalten. Ein solches Sonderprogramm soll sofortige Wirkungen auf den Arbeitsmarkt auslösen. Texte de la motion du 28 septembre 1982 Vu les proportions inquiétantes que prend la diminution du nombre des emplois, notamment dans l'industrie des machines, le Conseil fédéral est invité à mettre en œuvre un programme spécial d'acquisitions d'armement. Celui-ci devra tenir compte de la capacité qu'a l'industrie suisse de produire des biens de haute qualité et porter avant tout sur les armes, appareils et systèmes déjà utilisés par la troupe, qui ont donné satisfaction, et qui pourraient venir compléter sans pius l'équipement existant tout en renforçant la capa- cité de défense de notre armée. Pareil programme spécial devrait avoir des répercussions immédiates sur le marché de l'emploi. Mitunterzeichner - Cosignataires: Aider, Ammann-Bern, Biel, Blocher, Bremi, Eggenberg-Thun, Friedrich. Günter, Jaeger, Kloter, Koller Arnold, Künzi, Müller-Aargaj, Reich- ling, Reimann, Rüegg, (Schär), Wellauer, Wyss, Zwygart (20) Widmer: Die Botschaft, die dem Parlament zugestellt wurde, und das, was das Parlament heute beschlossen hat, entspricht mit den 257 Millionen ziemlich genau dem, was ich mit der Motion wünschte. Ich stelle fest, dass damit das Ziel der Motion erreicht wurde. Vor allem aber - und das ist nicht uninteressant - ist im ganzen Massnahmenpaket die- ser Teil wahrscheinlich der einzige, der garantiert sofort arbeitsbeschaffende Massnahmen auslöst. Ich möchte dem Bundesat für die rasche Erfüllung der Motion danken und erkläre mich damit einverstanden, sie abzuschreiben. Abgeschrieben - Classé #ST# 82.591 Motion der Militärkommission des Nationalrates Rüstungsprogramm. Sofortmassnahmen Motion de la Commission des affaires militaires du Conseil national Programme extraordinaire d'armement Wortlaut der Motion vom 29. November 1982 Der Bundesrat wird beauftragt, umgehend Sofortmassnah- men für ein ausserordentliches Rüstungsprogramm vorzu- legen, deren erste Auswirkungen bereits 1983 wirksam wer- den und die im Interesse der Landesverteidigung liegen. Dabei sind folgende Gesichtspunkte zu berücksichtigen: 1. Beschaffungsreife Projekte sind zu realisieren. 2. Projektierungsaufträge, welche unmittelbar arbeitswirk- sam werden, sind vorzuziehen. 3. Bei der Arbeitsvergebung sind nach Möglichkeit alle Landesregionen zu berücksichtigen. 4. Abzuklären ist, ob die Finanzierung teilweise auch aus- serhalb der Rüstungskredite geregelt werden kann, insbe- sondere wenn es sich um reine Arbeitsbeschaffungsmass- nahmen handelt. Texte de la motion du 29 novembre 1982 Le Conseil fédéral est chargé de prendre des dispositions immédiates pour lancer un programme extraordinaire d'armement, dont les effets devraient se manifester dès 1983 et qui aurait pour but de renforcer la défense du pays. Ce programme devra respecter notamment les principes suivants: 1. Les projets d'acquisition d'armement doivent être réali- sés dès qu'ils sont mûrs. 2. Les mandats d'études pouvant conduire à des réalisa- tions immédiates doivent avoir la priorité. 3. Les travaux doivent autant que possible être adjugés à des entreprises dans toutes les régions du pays. 4. On examinera si le programme extraordinaire peut être financé, au moins en partie, autrement que par les crédits d'armement, surtout lorsque les projets visent avant tout à créer des emplois. Wyss: Als Sprecher der Militärkommission kann ich Ihnen ebenfalls bekanntgeben, dass wir bereit sind, die Motion abzuschreiben. Immerhin habe ich noch zwei Bemerkungen anzufügen. Punkt 1 bis 3 sind voll erfüllt, im gleichen Rahmen, wie es soeben Herr Widmer darlegte. Auch ich möchte dafür dan- ken, dass das so rasch geschehen ist. Punkt 4 war innerhalb der Militärkommission umstritten. Er war mit 12 zu 4 Stimmen angenommen worden. Jene 4 Stimmen stammten aus Kreisen der Sozialdemokraten, welche die Frage, es sei abzuklären, ob die Finanzierung teilweise oder ganz ausserhalb der Rüstungskredite gere- gelt werden solle, nicht akzeptierten. Ich habe mit der Mehrheit noch einmal gesprochen und kann Ihnen folgendes erklären: Punkt 4 ist aufgrund der bis-</w:t>
      </w:r>
    </w:p>
    <w:p>
      <w:r>
        <w:t>Schweizerisches Bundesarchiv, Digitale Amtsdruckschriften Archives fédérales suisses, Publications officielles numérisées Archivio federale svizzero, Pubblicazioni ufficiali digitali Motion Widmer Rüstungsbeschaffung. Sonderprogramm Motion Widmer Acquisitions d'armement. Programme spécial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82.529 Numéro d'objet Numero dell'oggetto Datum 14.03.1983 - 14:30 Date Data Seite 396-396 Page Pagina Ref. No 20 011 292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