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81.914 vom 18. März 1983</w:t>
      </w:r>
    </w:p>
    <w:p>
      <w:r>
        <w:t>Bundesverwaltung, 1983-03-18, DE</w:t>
      </w:r>
    </w:p>
    <w:p>
      <w:r>
        <w:rPr>
          <w:b/>
        </w:rPr>
        <w:t xml:space="preserve">Quelle: </w:t>
      </w:r>
      <w:r>
        <w:t>https://mcp.opencaselaw.ch/entscheid/ch_vb_81.914</w:t>
      </w:r>
    </w:p>
    <w:p>
      <w:r>
        <w:t>FR: CH_VB 81.914 du 18 mars 1983</w:t>
      </w:r>
    </w:p>
    <w:p>
      <w:r>
        <w:t>IT: CH_VB 81.914 del 18 marzo 1983</w:t>
      </w:r>
    </w:p>
    <w:p>
      <w:pPr>
        <w:pStyle w:val="Heading2"/>
      </w:pPr>
      <w:r>
        <w:t>Erwägungen</w:t>
      </w:r>
    </w:p>
    <w:p>
      <w:r>
        <w:rPr>
          <w:b/>
        </w:rPr>
        <w:t>E. 18</w:t>
      </w:r>
    </w:p>
    <w:p>
      <w:r>
        <w:t>mars 1983 #ST# Fünfzehnte Sitzung - Quinzième séance Freitag, 18. März 1983, Vormittag Vendredi 18 mars 1983, matin 8.00h Vorsitz - Présidence: Herr Eng Präsident: Ich eröffne die Sitzung mit der erfreulichen Mit- teilung, dass unser zweitjüngstes Ratsmitglied heute einen geraden Geburtstag feiert. Ich gratuliere Frau Monika Weber. (Beifall) Wir behandeln nun persönliche Vorstösse nach der ausge- teilten separaten Liste. Ich möchte vorweg zwei Feststellun- gen machen: 1. Usanzgemäss wird bei Motionen und Postulaten keine Diskussion geführt, sondern eine eventuelle Diskussion wird auf später verschoben. 2. Bei den Interpellationen, bei denen Diskussion beantragt wird, wird unmittelbar über die Diskussion abgestimmt. Sie sind damit einverstanden. #ST# 81.914 Motion Schnider-Luzern Haushaltzulage für Kleinbauern Allocations de ménage aux petits paysans Wortlaut der Motion vom 17. Dezember 1981 Der Bundesrat wird eingeladen, eine Revision des Bundes- gesetzes über Familienzulagen in der Landwirtschaft vom</w:t>
      </w:r>
    </w:p>
    <w:p>
      <w:r>
        <w:rPr>
          <w:b/>
        </w:rPr>
        <w:t>E. 20</w:t>
      </w:r>
    </w:p>
    <w:p>
      <w:r>
        <w:t>011 309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