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81.405 vom 6. Oktober 1983</w:t>
      </w:r>
    </w:p>
    <w:p>
      <w:r>
        <w:t>Bundesverwaltung, 1983-10-06, DE</w:t>
      </w:r>
    </w:p>
    <w:p>
      <w:r>
        <w:rPr>
          <w:b/>
        </w:rPr>
        <w:t xml:space="preserve">Quelle: </w:t>
      </w:r>
      <w:r>
        <w:t>https://mcp.opencaselaw.ch/entscheid/ch_vb_81.405</w:t>
      </w:r>
    </w:p>
    <w:p>
      <w:r>
        <w:t>FR: CH_VB 81.405 du 6 octobre 1983</w:t>
      </w:r>
    </w:p>
    <w:p>
      <w:r>
        <w:t>IT: CH_VB 81.405 del 6 ottobre 1983</w:t>
      </w:r>
    </w:p>
    <w:p>
      <w:pPr>
        <w:pStyle w:val="Heading2"/>
      </w:pPr>
      <w:r>
        <w:t>Erwägungen</w:t>
      </w:r>
    </w:p>
    <w:p>
      <w:r>
        <w:rPr>
          <w:b/>
        </w:rPr>
        <w:t>E. 6</w:t>
      </w:r>
    </w:p>
    <w:p>
      <w:r>
        <w:t>Die SRG hat in der Zwischenzeit aus den Diskussionen über die Parlamentsberichterstattung erste Konsequenzen bezogen und im Herbst 1982 die tägliche 15- bis20minütige</w:t>
      </w:r>
    </w:p>
    <w:p>
      <w:r>
        <w:t>Schweizerisches Bundesarchiv, Digitale Amtsdruckschriften Archives fédérales suisses, Publications officielles numérisées Archivio federale svizzero, Pubblicazioni ufficiali digitali Postulat Bremi Eidgenössische Räte. Informationsfilm Postulat Bremi Chambres fédérales. Film d'information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14 Séance Seduta Geschäftsnummer 81.405 Numéro d'objet Numero dell'oggetto Datum 06.10.1983 - 08:00 Date Data Seite 1486-1487 Page Pagina Ref. No 20 011 824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