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80.405 vom 4. März 1982</w:t>
      </w:r>
    </w:p>
    <w:p>
      <w:r>
        <w:t>Bundesverwaltung, 1982-03-04, DE</w:t>
      </w:r>
    </w:p>
    <w:p>
      <w:r>
        <w:rPr>
          <w:b/>
        </w:rPr>
        <w:t xml:space="preserve">Quelle: </w:t>
      </w:r>
      <w:r>
        <w:t>https://mcp.opencaselaw.ch/entscheid/ch_vb_80.405</w:t>
      </w:r>
    </w:p>
    <w:p>
      <w:r>
        <w:t>FR: CH_VB 80.405 du 4 mars 1982</w:t>
      </w:r>
    </w:p>
    <w:p>
      <w:r>
        <w:t>IT: CH_VB 80.405 del 4 marzo 1982</w:t>
      </w:r>
    </w:p>
    <w:p>
      <w:pPr>
        <w:pStyle w:val="Heading2"/>
      </w:pPr>
      <w:r>
        <w:t>Erwägungen</w:t>
      </w:r>
    </w:p>
    <w:p>
      <w:r>
        <w:rPr>
          <w:b/>
        </w:rPr>
        <w:t>E. 4</w:t>
      </w:r>
    </w:p>
    <w:p>
      <w:r>
        <w:t>März 1982 245 Motion Bircher Man kann auch ohne weiteres sagen, dass hier künstlich Überkapazitäten von einzelnen Helikopterfirmen geschaffen werden. Ich habe sehr bedauert, dass der Schweizerische Skiverband beispielsweise unter dem bezeichnenden Titel «Verführung zu Skiferien» für eine Woche Murren für Tief- schnee-Fans geworben hat; der Preis: 930 Franken, Inbe- griffen fünf Heli-Skiflüge. Man zwingt also die Leute gera- dezu, mit ihren Murren-Ferien auch noch fünf Heli-Skiflüge einzukaufen. Ich glaube, das geschah noch unter der Regie unseres Kollegen Adolf Ogi, und ich hoffe, dass nun unter der neuen Leitung solche Propagandainserate beim Skiver- band unterbleiben werden. Schliesslich auch noch ein «NZZ»-lnserat, das für Januar- Flüge direkt ab Zürich geworben hat - Start 8.30 Uhr in Zürich - mit einer zweimotorigen Privatmaschine, Landung in Samaden um 9.10 Uhr, darauf mit dem Skilehrer sofort Start auf luftige Skipisten. Also die Leute werden praktisch aus dem Helikopter auf die Skipiste geschickt. Das ist auch nicht unbedingt das Sinnvollste. Wenn wir kein Bundesverbot statuieren, dann besteht die Gefahr, dass aus einzelnen Kantonen, die so vernünftig sind wie beispielsweise die zitierten Kantone Schwyz und St. Gallen, immer wieder auf Kantone (z. B. Wallis oder Graubünden) ausgewichen wird, wo diese Flugmöglichkeit heute besteht. Zum Schluss verweise ich noch auf das Beispiel Frankreich, das mir sehr viel Eindruck gemacht hat. Noch unter der Regierung Giscard d'Estaing ist in Frankreich ein Verbot für touristische Helikopterflüge erlassen worden. Es hat sich zunächst genauso abgespielt wie in der Schweiz: Man hat die Zahl der Landeplätze eingeschränkt, um mit Vernunft eine gewisse Beschränkung der Flüge zu erreichen. Das hat nichts genützt. Im November 1977 hat man dann mit einer dreijährigen Frist ein gänzliches Verbot ausgespro- chen, das am 23. November 1980 in Kraft getreten ist. Frankreich hat es gekonnt, leider mit dem Effekt, dass schon wieder in französischen Zeitungen wie im «Figaro» oder in «Le Monde» - zu einer Zitierung reicht leider die Zeit nicht - Werbeinserate für solche Helikopterflüge in der Schweiz erscheinen. Ich bitte Sie, hier doch die verbindliche Form zu beachten. Mit einem Postulat gewinnen wir nichts. Auch der Berg- freund Bundesrat Schlumpf hat in seiner Antwort angetönt, dass sein Herz wahrscheinlich eher auf der Seite einer rigo- rosen Einschränkung dieser Flüge sei. Ich hoffe, dass Sie meiner Motion zustimmen können. Rubi: Ich spreche nicht in eigener Sache. In meinem Ein- zugsgebiet werden keine solchen Flüge durchgeführt. Ich spreche hier als Bergführer. Der Motionär möchte das Heli-Skifahren in unseren Bergen verbieten. In den Jahren 1949 bis 1953 war ich als Bergfüh- rer tätig. Heute bin ich noch Präsident der Bernischen Berg- führer- und Skilehrer-Kommission. Aus diesem Grunde setzten sich Bergführer aus der ganzen Schweiz mit mir in Verbindung, nachdem im August des Vorjahres eine erste Sitzung der Interessengemeinschaft zur Erhaltung der Gebirgslandeplätze stattfand. Diese . Interessengemein- schaft präsidiere ich heute. Die Bergführer aus den Kanto- nen Bern, Wallis, Graubünden, Uri und Waadt schrieben mir folgendes: «Wir Bergführer setzen uns ein für ein vernünfti- ges Heli-Skifahren. Natürlich soll die Umwelt nicht über Gebühr belastet werden. Aber bei der beschränkten Aus- übungsdauer dieses Sports - höchstens zirka drei Monate im Jahr und auch nur bei günstigem Wetter und bei der aktuellen Beschränkung der Gebirgslandeplätze - besteht diese Gefahr nicht. Das Heli-Skifahren ist eine für uns attraktive, ja notwendige wirtschaftliche Bereicherung. Vor allem der Tourismus profitiert von einem vernünftig gehand- habten Helikopterflggwesen, ganz zu schweigen vom Ret- tungswesen. Wir Bergführer sind nicht bloss Landschafts- gärtner, sondern Leute, die ihr Leben verdienen müssen. Es gilt deshalb, einen tragbaren Mittelweg zwischen Umwelt- schutz und wirtschaftlicher Notwendigkeit für die Gebirgs- region zu finden. Unser Ziel ist es, die bisherigen Gebirgs- landeplätze beizubehalten. Es sind auf die gesamten Schweizer Alpen gesehen nicht viele, und sie werden - wie gesagt - nur während kurzer Zeit benützt. Um das Heli-Ski- fahren in einem vernünftigen Rahmen betreiben zu können, wäre es unsinnig und wirtschaftlich untragbar, Landeplätze weiter zu beschränken.» Ich stelle hier mit Nachdruck fest, dass sich das Heli-Flie- gen nach der Beschränkung der Landeplätze in durchaus tragbarem Rahmen bewegt. Nur eine ganz kleine Zahl von Kurorten hat einen entsprechenden Dienst aufgebaut. Wer allfälligen Lärm in diesen Regionen nicht in Kauf nehmen will, ist durchaus in der Lage, Dutzende von Gebieten auf- zusuchen, wo er ungestört skilaufen kann. Es ist für mich unverständlich, dass man unseren Bergführern einen Teil ihres Einkommens mit einem rigorosen Verbot beschneiden will. Heute ist es kaum mehr möglich, im Bergführerwesen eine ausreichende Existenz zu finden. Aus diesem Grunde sollte man nicht noch dazu beitragen, die Verdienstmöglich- keit einzuengen. Ich setze mich ein für diesen Bergführer- stand, der es nicht leicht hat. Die Zahl der Bergführer mit ausreichender Beschäftigung geht ständig zurück. Mein sehr geschätzter Kollege Bircher hat darauf hingewie- sen, es hätten sich zahlreiche Kurorte bereit erklärt, allfäl- lige Betriebszuschüsse an diese Helikopterunternehmen zu leisten, wenn sie Defizite ausweisen sollten. Ich möchte ihn bitten, diese Kürorte am Tisch des Hauses noch zu nennen; es würde mich auch interessieren zu erfahren, wer da bereit ist, diese Leistungen zu erbringen. Ich meine einfach, dass man diesen Organisationen nicht zumuten kann, einen guten Rettungsdienst aufzubauen, und ihnen andererseits das kommerzielle Fliegen verbieten will. Ich bin auch Mit- glied des Schweizer Alpenclubs. Ich weiss, dass der Schweizer Alpenclub dieses Heli-Skifahren auch bekämpft; aber der gleiche Schweizer Alpenclub bedient heute alle SAC-Hütten weitgehend mit Helikoptertransportflügen. Ich war in meinen jugendlichen Jahren als Gehilfe in der Kon- kordia-Hütte tätig. Damals hat man noch alles mit dem Schlitten transportiert. Der SAC macht es nun durch die Luft. Ich bin ohne weiteres bereit, den Vorstoss in Form eines Postulates zu überweisen. Der Bundesrat soll das prüfen. Wir sind auch der Meinung, dass man die Sache im Griff behalten muss. Aber eine Null-Lösung lehnen wir ganz ent- schieden ab. Ich möchte Sie bitten, den Vorstoss in Form eines Postulats zu überweisen. Ogi: Ich spreche auch nicht in eigener Sache, sondern als Sohn eines Bergführers und Skilehrers, der die Problematik aus der Sicht der Gebirgsbevölkerung kennt. Wie sieht es denn heute aus? Wenn ein Helikopter eine Balle Heu oder eine Kuh transportiert bzw. angehängt hat, dann ist er ein guter, ein lieber Helikopter, dann ist man bereit, den Lärm zu akzeptieren. Wenn der Helikopter hingegen einen Skifah- rer transportiert, dann ist es ein böser, lärmiger Helikopter. Auch ich beantrage Ihnen, die Motion abzulehnen. Anstelle eines Verbotes für touristische Helikopterflüge wären fol- gende Massnahmen sinnvoller und in Betracht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