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7612 2008-2474 vom 14. Oktober 2008</w:t>
      </w:r>
    </w:p>
    <w:p>
      <w:r>
        <w:t>Bundesverwaltung, 2008-10-14, DE</w:t>
      </w:r>
    </w:p>
    <w:p>
      <w:r>
        <w:rPr>
          <w:b/>
        </w:rPr>
        <w:t xml:space="preserve">Quelle: </w:t>
      </w:r>
      <w:r>
        <w:t>https://mcp.opencaselaw.ch/entscheid/ch_vb_7612_2008-2474_</w:t>
      </w:r>
    </w:p>
    <w:p>
      <w:r>
        <w:t>FR: CH_VB 7612 2008-2474 du 14 octobre 2008</w:t>
      </w:r>
    </w:p>
    <w:p>
      <w:r>
        <w:t>IT: CH_VB 7612 2008-2474 del 14 ottobre 2008</w:t>
      </w:r>
    </w:p>
    <w:p>
      <w:pPr>
        <w:pStyle w:val="Heading2"/>
      </w:pPr>
      <w:r>
        <w:t>Volltext</w:t>
      </w:r>
    </w:p>
    <w:p>
      <w:r>
        <w:t>7612 2008-2474 Publications des départements et des offices de la Confédération</w:t>
      </w:r>
    </w:p>
    <w:p>
      <w:r>
        <w:t>Demandes d’octroi de permis concernant la durée du travail</w:t>
      </w:r>
    </w:p>
    <w:p>
      <w:r>
        <w:t>Permis de travail de nuit (art. 17 LTr) – 08-12875 / 110077 Stryker Spine SA, 2300 La Chaux-de-Fonds production: secteur CNC, finition, contrôle qualité horaire d’exploitation indispensable pour des raisons économiques 60 H, 12 F 01.01.2009–31.12.2011 (Renouvellement/modification) Permis de travail de nuit (sans alternance avec un travail de jour) (art. 17 LTr) – 08-12879 / 100396 BTG Eclépens SA, 1312 Eclépens sablage, projection plasma (PBM), rectifiage et maintenance horaire d’exploitation indispensable pour des raisons économiques 85 H 01.01.2009–31.12.2011 (Renouvellement) – 08-12881 / 110605 CTL Lausanne CAMION TRANSPORT AG, 1004 Lausanne Logistique: dépot et transport horaire d’exploitation indispensable pour des raisons techniques 26 H 01.01.2009–31.12.2011 (Renouvellement) – 08-12883 / 110606 CTG Genf CAMION TRANSPORT AG, 1227 Carouge GE Logistique: dépot et transport horaire d’exploitation indispensable pour des raisons techniques 7 H 01.01.2009–31.12.2011 (Renouvellement)</w:t>
      </w:r>
    </w:p>
    <w:p>
      <w:r>
        <w:t>7613 – 08-12884 / 101980 Jean Bärtschi SA, 2746 Crémines atelier de décolletage horaire d’exploitation indispensable pour des raisons économiques 3 H 01.01.2009–31.12.2011 (Renouvellement) – 08-12885 / 101024 ETA SA Manufacture Horlogère Suisse (Usine 20), 2052 Fontainemelon Ateliers sous-garage: service d’injection et injection des roues. Secteur ouest: injection rotors et magnétisation. Platines et ponts horaire d’exploitation indispensable pour des raisons économiques 143 H, 35 F 01.01.2009–31.12.2011 (Renouvellement) – 08-12886 / 101657 VV S.A., 2800 Delémont production: département Varinor et atelier d’étampage horaire d’exploitation indispensable pour des raisons économiques 108 H, 56 F 01.01.2009–31.12.2011 (Renouvellement) Permis de travail de nuit et du dimanche (art. 17 et 19 LTr) – 08-12814 / 110207 ILEM SA, 1228 Plan-les-Ouates Infogérance &amp; support besoins spéciaux de consommation 1 H 01.01.2009–31.12.2011 (Renouvellement/modification) Permis de travail de nuit (sans alternance avec un travail de jour) et du dimanche (art. 17 et 19 LTr) – 08-12815 / 101614 Biwi SA, 2855 Glovelier fabrication de bracelets horaire d’exploitation indispensable pour des raisons économiques 36 H, 36 F 01.01.2009–31.12.2011 (Renouvellement) – 08-12816 / 101614 Biwi SA, 2855 Glovelier Conception et fabrication des cartes d’identité horaire d’exploitation indispensable pour des raisons économiques 6 H, 6 F 01.01.2009–31.12.2011 (Renouvellement)</w:t>
      </w:r>
    </w:p>
    <w:p>
      <w:r>
        <w:t>7614 – 08-12887 / 100651 Vallotech SA, 1337 Vallorbe ateliers des presses à injecter (duro et thermomoulage), vernissage, usinage et contrôles horaire d’exploitation indispensable pour des raisons économiques 26 H, 10 F 01.01.2009–31.12.2011 (Renouvellement/modification) Permis de travail de nuit et du dimanche (Service de piquet) (art. 14 et 15 OLT 1) – 08-12813 / 110207 ILEM SA, 1228 Plan-les-Ouates Infogérance &amp; support besoins spéciaux de consommation 5 H 01.01.2009–31.12.2011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7615 Permis concernant la durée du travail octroyés</w:t>
      </w:r>
    </w:p>
    <w:p>
      <w:r>
        <w:t>Permis de travail de nuit (art. 17 LTr) – 08-12646 / 101416 Firmenich SA, 1242 Satigny Usine «Parfums» horaire d’exploitation indispensable pour des raisons économiques 55 H, 3 F 01.01.2007–31.05.2009 (Modification) Permis de travail de nuit et du dimanche (art. 17 et 19 LTr) – 08-12597 / 109419 Scholl-Metal SA, 1217 Meyrin interventions en construction métallique sur les autoroutes RN1 et de contourne- ment de Genève. Exceptionnellement dans le canton du Tessin (autoroute du Gotthard). besoins spéciaux de consommation 4 H 08.11.2008–31.10.2011 (Renouvellement/modification) Permis de travail de nuit et du dimanche (Service de piquet) (art. 14 et 15 OLT 1) – 08-12605 / 110469 Société d’assurances sur la vie Mobilière Suisse, 1260 Nyon service informatique besoins spéciaux de consommation 1 H 01.12.2008–30.11.2011 (Renouvellement) Permis de travail du dimanche et de jours fériés (art. 19 et 20a LTr) – 08-12593 / 100299 Febex SA, 1880 Bex laboratoire de contrôle horaire d’exploitation indispensable pour des raisons techniques et économiques 1 H 27.11.2008–31.10.2011 (Renouvellement)</w:t>
      </w:r>
    </w:p>
    <w:p>
      <w:r>
        <w:t>7616 Permis de travail en continu (art. 24 LTr, art. 36 à 38 OLT 1) – 08-12591 / 100299 Febex SA, 1880 Bex fabrications chimiques (acides phosphoriques et dérivés) horaire d’exploitation indispensable pour des raisons techniques et économiques 20 H 01.11.2008–31.10.2011 (Renouvellement)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14 octobre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41 Cahier Numero Geschäftsnummer --- Numéro d'affaire Numero dell'oggetto Datum 14.10.2008 Date Data Seite 7612-7616 Page Pagina Ref. No 10 142 195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