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7414 2003-2681 vom 22. Dezember 2003</w:t>
      </w:r>
    </w:p>
    <w:p>
      <w:r>
        <w:t>Bundesverwaltung, 2003-12-22, DE</w:t>
      </w:r>
    </w:p>
    <w:p>
      <w:r>
        <w:rPr>
          <w:b/>
        </w:rPr>
        <w:t xml:space="preserve">Quelle: </w:t>
      </w:r>
      <w:r>
        <w:t>https://mcp.opencaselaw.ch/entscheid/ch_vb_7414_2003-2681_</w:t>
      </w:r>
    </w:p>
    <w:p>
      <w:r>
        <w:t>FR: CH_VB 7414 2003-2681 du 22 décembre 2003</w:t>
      </w:r>
    </w:p>
    <w:p>
      <w:r>
        <w:t>IT: CH_VB 7414 2003-2681 del 22 dicembre 2003</w:t>
      </w:r>
    </w:p>
    <w:p>
      <w:pPr>
        <w:pStyle w:val="Heading2"/>
      </w:pPr>
      <w:r>
        <w:t>Volltext</w:t>
      </w:r>
    </w:p>
    <w:p>
      <w:r>
        <w:t>7414 2003-2681 Ingénieurs géomètres brevetés en 2003 A la suite des examens pratiques subis avec succès à Münsingen, le titre d’ingénieur géomètre breveté est décerné à Messieurs: – Durisch Remo, Fribourg – Peter Yannick, Peseux – Venetz Romeo, Sursee – Baumeler Martin, Hettiswil – Boesch Matthias, Berne – Vieli Kurt, Ilanz – Hugentobler Rolf, Thundorf – Portmann Marco, Guntershausen – Zimmermann Heiner, Visperterminen 22 décembre 2003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Ingénieurs géomètres brevetés en 2003 In Bundesblatt Dans Feuille fédérale In Foglio federale Jahr 2003 Année Anno Band 1 Volume Volume Heft 50 Cahier Numero Geschäftsnummer --- Numéro d'affaire Numero dell'oggetto Datum 22.12.2003 Date Data Seite 7414-7414 Page Pagina Ref. No 10 127 941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