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72 2007-1194 vom 29. Mai 2007</w:t>
      </w:r>
    </w:p>
    <w:p>
      <w:r>
        <w:t>Bundesverwaltung, 2007-05-29, DE</w:t>
      </w:r>
    </w:p>
    <w:p>
      <w:r>
        <w:rPr>
          <w:b/>
        </w:rPr>
        <w:t xml:space="preserve">Quelle: </w:t>
      </w:r>
      <w:r>
        <w:t>https://mcp.opencaselaw.ch/entscheid/ch_vb_72_2007-1194_</w:t>
      </w:r>
    </w:p>
    <w:p>
      <w:r>
        <w:t>FR: CH_VB 72 2007-1194 du 29 mai 2007</w:t>
      </w:r>
    </w:p>
    <w:p>
      <w:r>
        <w:t>IT: CH_VB 72 2007-1194 del 29 maggio 2007</w:t>
      </w:r>
    </w:p>
    <w:p>
      <w:pPr>
        <w:pStyle w:val="Heading2"/>
      </w:pPr>
      <w:r>
        <w:t>Volltext</w:t>
      </w:r>
    </w:p>
    <w:p>
      <w:r>
        <w:t>3472 2007-1194 Demandes d’octroi de permis concernant la durée du travail</w:t>
      </w:r>
    </w:p>
    <w:p>
      <w:r>
        <w:t>Permis de travail de nuit (art. 17 LTr) – 07-10064 / 100019 Plaspaq SA (Plaspaq Ltd) (Plaspaq AG), 1636 Broc ateliers d’injection plastique, d’impression et de finition horaire d’exploitation indispensable pour des raisons économiques 29 H, 19 F 31.05.2007–30.05.2010 (Renouvellement) – 07-10066 / 101277 Metalor Technologies SA, 2000 Neuchâtel secteur de production métallurgique horaire d’exploitation indispensable pour des raisons économiques 101 H, 7 F 11.07.2007–11.07.2010 (Renouvellement) – 07-10068 / 100461 Perfect SA, 1163 Etoy rotatives, machines à imprimer, assemblage horaire d’exploitation indispensable pour des raisons économiques 18 H, 6 F 11.07.2007–10.07.2010 (Renouvellement) Permis de travail de nuit et du dimanche (art. 17 et 19 LTr) – 07-10065 / 100784 BASF Orgamol Pharma Solutions SA, 1902 Evionnaz production et finition horaire d’exploitation indispensable pour des raisons économiques 121 H, 14 F 07.06.2007–06.06.2010 (Renouvellement) Permis de travail de nuit et du dimanche (Service de piquet) (art. 14 et 15 OLT 1) – 07-10077 / 100491 Bell AG (Vulliamy SA), 1033 Cheseaux-Lausanne Technique besoins spéciaux de consommation 2 H 01.01.2007–31.12.2009 (Nouveau permis)</w:t>
      </w:r>
    </w:p>
    <w:p>
      <w:r>
        <w:t>3473 Permis de travail du dimanche (art. 19 LTr) – 07-10062 / 100639 Vetropack SA, 1162 St-Prex atelier des moules horaire d’exploitation indispensable pour des raisons techniques 5 H 01.08.2007–31.05.2010 (Renouvellement) – 07-10076 / 109747 Bell AG Vulliamy, 1008 Prilly Kommissionierung besoins spéciaux de consommation 8 H 01.01.2007–31.12.2009 (Renouvellement/modification) Permis de travail en continu (art. 24 LTr, art. 36 à 38 OLT 1) – 07-10063 / 100639 Vetropack SA, 1162 St-Prex composition, enfournage, machines IS, triage-emballage, contrôles de qualité, transports internes horaire d’exploitation indispensable pour des raisons techniques 88 H 01.08.2007–31.05.2010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3474 Permis concernant la durée du travail octroyés</w:t>
      </w:r>
    </w:p>
    <w:p>
      <w:r>
        <w:t>Permis de travail de nuit (art. 17 LTr) – 07-9962 / 101369 ABB Sécheron SA, 1242 Satigny bobinage transformateurs de traction horaire d’exploitation indispensable pour des raisons techniques et économiques 27 H 01.05.2005–30.04.2008 (Modification) – 07-9973 / 101903 DC SWISS SA, 2735 Malleray ateliers de production des sites de Malleray et de Bévillard (rte de Sorvilier 21) horaire d’exploitation indispensable pour des raisons économiques 60 H, 12 F 02.05.2007–01.05.2010 (Nouveau permis) – 07-9976 / 101012 Ceramaret SA, 2014 Bôle atelier usinage CNC horaire d’exploitation indispensable pour des raisons économiques 12 H 26.05.2007–25.05.2010 (Nouveau permis) – 07-9977 / 108497 SAM, Swiss Advanced Materials SA, 1400 Yverdon-les-Bains production: ASMAG et CONFORM horaire d’exploitation indispensable pour des raisons économiques 14 H 15.04.2007–14.05.2010 (Nouveau permis) – 07-9980 / 110818 LeShop SA, 1024 Ecublens VD centre de distribution secteur: dépôt, mezzanine-réception marchandise besoins spéciaux de consommation 45 H, 45 F 01.11.2006–31.10.2009 (Modification) – 07-9984 / 110457 Ecoservice SA, 1227 Carouge GE contrôle de chantiers sur les sites de: – l’Aéroport International de Genève (chan- tier de rénovation du Tunnel de Ferney et de la piste principale) – TCMC (tram) – Mandats liés à la présence d’amiante sur les chantiers horaire d’exploitation indispensable pour des raisons techniques 1 H 01.06.2007–31.05.2010 (Renouvellement/modification)</w:t>
      </w:r>
    </w:p>
    <w:p>
      <w:r>
        <w:t>3475 – 07-9988 / 100964 Eckart Suisse SA, 1963 Vétroz tout le secteur fabrication horaire d’exploitation indispensable pour des raisons techniques et économiques 18 H 08.01.2006–07.01.2009 (Modification) – 07-9989 / 101735 Minerva Manufacture de Chaussures SA, 2900 Porrentruy atelier des presses et des machines à injecter horaire d’exploitation indispensable pour des raisons économiques 20 H 17.05.2007–16.05.2010 (Renouvellement/modification) Permis de travail de nuit et pour les jours fériés (art. 17, 19 et 20a LTr) – 07-9966 / 101594 Ateliers Busch SA, 2906 Chevenez usinage: (équipe de production 6/7 jours) horaire d’exploitation indispensable pour des raisons économiques 17 H 01.07.2007–31.12.2007 (Nouveau permis) Permis de travail de nuit et du dimanche (art. 17 et 19 LTr) – 07-9968 / 100382 Biomill S.A., 1523 Granges-près-Marnand Pet-food: fabrication d’aliments expensés- farines horaire d’exploitation indispensable pour des raisons économiques 2 H 03.05.2007–02.05.2010 (Renouvellement) – 07-9978 / 110641 Fondation Transport Handicap, 1228 Plan-les-Ouates transport de personnes handicapées besoins spéciaux de consommation 18 H 22.06.2006–21.06.2009 (Nouveau permis) Permis de travail de nuit (sans alternance avec un travail de jour) et du dimanche (art. 17 et 19 LTr) – 07-9975 / 108536 Valrhône SA, 1030 Bussigny-Lausanne préparation des produits frais – chargeurs nuit – informatique besoins spéciaux de consommation 24 H, 10 F 01.10.2005–30.09.2008 (Modification)</w:t>
      </w:r>
    </w:p>
    <w:p>
      <w:r>
        <w:t>3476 – 07-9986 / 110945 CMH Service Sàrl, 1025 St-Sulpice VD Livraison de journaux pour Edipress SA Bussigny besoins spéciaux de consommation 2 H 02.03.2007–01.03.2010 (Nouveau permis) Permis de travail de nuit et du dimanche (Service de piquet) (art. 14 et 15 OLT 1) – 07-9972 / 110943 022 Télégenève SA, 1201 Genève département: «tête de réseau» besoins spéciaux de consommation 1 H 01.05.2007–30.04.2010 (Nouveau permis) – 07-9985 / 110457 Ecoservice SA, 1227 Carouge GE service de piquet en cas d’accident sur des sites/chantiers qui contiennent de l’amiante horaire d’exploitation indispensable pour des raisons techniques 1 H 02.05.2007–01.05.2010 (Nouveau permis) Permis de travail du dimanche (art. 19 LTr) – 07-9970 / 100498 Dubois &amp; Dépraz SA, 1345 Le Lieu atelier de fabrication horaire d’exploitation indispensable pour des raisons économiques 1 H 01.05.2007–31.12.2007 (Nouveau permis) Permis de travail du dimanche et de jours fériés (art. 19 et 20a LTr) – 07-9959 / 101445 Etrea SA (Laboratoire OM), 1217 Meyrin fabrications biotechnologiques (no.21) et pharmaceutiques (no.22), laboratoires de contrôle, OM Pharma horaire d’exploitation indispensable pour des raisons techniques et économiques 13 H, 4 F 19.04.2007–18.04.2010 (Renouvellement)</w:t>
      </w:r>
    </w:p>
    <w:p>
      <w:r>
        <w:t>3477 – 07-9982 / 101047 MANUFACTURE CARTIER LA CHAUX-DE-FONDS, Branch of Richemont International SA, 2306 La Chaux-de-Fonds CNC, usinage maillons de bracelet horaire d’exploitation indispensable pour des raisons économiques 25 H 15.05.2006–31.12.2008 (Modification) Permis de travail pour les jours fériés (art. 19 et 20a LTr) – 07-9969 / 100152 Produits Epagny (Gruyères) SA, Fabrique de salami et de viandes séchées, 1664 Epagny étiquetage et emballage de produits secs et surgelés. besoins spéciaux de consommation 6 H, 14 F 03.05.2007–02.05.2010 (Renouvellement) Permis de travail en continu (art. 24 LTr, art. 36 à 38 OLT 1) – 07-9971 / 100737 ETA SA Manufacture Horlogère Suisse, 1950 Sion BU KPZ (traitement thermique et surface / formage à froid / découpage) horaire d’exploitation indispensable pour des raisons techniques et économiques 12 H, 12 F 03.05.2007–02.05.2010 (Renouvellement) Permis de travail en continu atypique (art. 24 LTr, art. 39 OLT 1) – 07-9964 / 101594 Ateliers Busch SA, 2906 Chevenez usinage: fabrication des «pompes à vide» horaire d’exploitation indispensable pour des raisons économiques 8 H 01.05.2007–31.12.2007 (Renouvellement) – 07-9967 / 100046 DuPont Polymer Powders Switzerland Sàrl, 1630 Bulle usine 1 et 2 horaire d’exploitation indispensable pour des raisons techniques et économiques 40 H 01.05.2007–30.04.2010 (Renouvellement) (H = hommes, F = femmes, J = jeunes gens)</w:t>
      </w:r>
    </w:p>
    <w:p>
      <w:r>
        <w:t>3478 Voies de droit Conformément à l’art. 55 LTr et aux art. 44 ss LPA ces décisions peuvent être attaquées devant la commission de recours du Tribunal administratif fédéral, Case postale, 3000 Berne 14,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29 mai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22 Cahier Numero Geschäftsnummer --- Numéro d'affaire Numero dell'oggetto Datum 29.05.2007 Date Data Seite 3472-3478 Page Pagina Ref. No 10 140 611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