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7180 2006-2360 vom 19. September 2006</w:t>
      </w:r>
    </w:p>
    <w:p>
      <w:r>
        <w:t>Bundesverwaltung, 2006-09-19, DE</w:t>
      </w:r>
    </w:p>
    <w:p>
      <w:r>
        <w:rPr>
          <w:b/>
        </w:rPr>
        <w:t xml:space="preserve">Quelle: </w:t>
      </w:r>
      <w:r>
        <w:t>https://mcp.opencaselaw.ch/entscheid/ch_vb_7180_2006-2360_</w:t>
      </w:r>
    </w:p>
    <w:p>
      <w:r>
        <w:t>FR: CH_VB 7180 2006-2360 du 19 septembre 2006</w:t>
      </w:r>
    </w:p>
    <w:p>
      <w:r>
        <w:t>IT: CH_VB 7180 2006-2360 del 19 settembre 2006</w:t>
      </w:r>
    </w:p>
    <w:p>
      <w:pPr>
        <w:pStyle w:val="Heading2"/>
      </w:pPr>
      <w:r>
        <w:t>Volltext</w:t>
      </w:r>
    </w:p>
    <w:p>
      <w:r>
        <w:t>7180 2006-2360 Demandes d’octroi de permis concernant la durée du travail</w:t>
      </w:r>
    </w:p>
    <w:p>
      <w:r>
        <w:t>Permis de travail de nuit (Art. 17 LTr) – 06-8840 / 100218 JESA SA, - Moncor atelier-production: injection plastique, décolletage, finition montage/rectifiage horaire d’exploitation indispensable pour des raisons économiques 35 H 22.10.2006–21.10.2009 (Renouvellement/modification) Permis de travail de nuit et pour les jours fériés (Art. 17, 19 et 20a LTr) – 05-7247 / 101456 ROLEX SA, 1225 Chêne-Bourg ateliers: assemblage boîte, usinage cadran, usinage «groupe Cellini» horaire d’exploitation indispensable pour des raisons économiques 60 H, 16 F 29.08.2004–28.08.2007 (Modification) – 05-7248 / 101489 ROLEX SA, 1228 Plan-les-Ouates ateliers: usinage, terminaison horaire d’exploitation indispensable pour des raisons économiques 300 H, 60 F 29.08.2004–28.08.2007 (Modification) Permis de travail en continu (Art. 24 LTr, art. 36–38 OLT1) – 06-8839 / 108532 Sogeti Suisse, 1204 Genève centralisation des services informatiques chez Givaudan horaire d’exploitation indispensable pour des raisons économiques 7 H 17.09.2006–16.09.2009 (Renouvellement/modification) Permis de travail en continu atypique (Art. 24 LTr, art. 39 OLT1) – 06-8841 / 100046 DuPont Polymer Powders Switzerland Sàrl, 1630 Bulle Usine 1 et 2 horaire d’exploitation indispensable pour des raisons techniques et économiques 40 H 02.05.2004–01.05.2007 (Modification)</w:t>
      </w:r>
    </w:p>
    <w:p>
      <w:r>
        <w:t>7181 – 06-8847 / 108476 WECKERLE COSMETICS S.A., 2400 Le Locle injection plastique et remplissage horaire d’exploitation indispensable pour des raisons économiques 24 H, 17 F 03.09.2006–02.09.2009 (Renouvellement/modification) – 06-8849 / 101594 Ateliers Busch SA, 2906 Chevenez usinage: fabrication des «pompes à vide» horaire d’exploitation indispensable pour des raisons économiques 8 H 01.09.2006–31.12.2006 (Nouveau permis)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 ditions de travail, Effingerstrasse 31, 3003 Berne, (téléphone 031 322 29 48).</w:t>
      </w:r>
    </w:p>
    <w:p>
      <w:r>
        <w:t>7182 Permis concernant la durée du travail octroyés</w:t>
      </w:r>
    </w:p>
    <w:p>
      <w:r>
        <w:t>Permis de travail de nuit (Art. 17 LTr) – 06-8796 / 101251 Philip Morris Products S.A., 2000 Neuchâtel tous les secteurs liés à la production: fabrication, préfabrication, assurance qualité (PQA), service technique, secteur nettoyage horaire d’exploitation indispensable pour des raisons économiques 660 H, 60 F 09.01.2005–08.01.2008 (Modification) Permis de travail de nuit (sans alternance avec un travail de jour) (Art. 17 LTr) – 06-8801 / 102059 Honegger Nettoyages AG, 1700 Fribourg nettoyage chez Micarna SA à Courtepin besoins spéciaux de consommation 10 H 15.10.2006–15.10.2009 (Renouvellement) Permis de travail de nuit et pour les jours fériés (Art. 17, 19 et 20a LTr) – 06-8800 / 109159 Amedis-UE SA, 1070 Puidoux conditionnement et expédition besoins spéciaux de consommation 30 H, 37 F 01.10.2006–30.09.2009 (Renouvellement) Permis de travail de nuit et du dimanche (Art. 17 et 19 LTr) – 06-8807 / 100459 Infré SA, 1800 Vevey ligne de fabrication de thé sans caféine horaire d’exploitation indispensable pour des raisons économiques 12 H 01.10.2006–30.09.2007 (Renouvellement) – 06-8815 / 101169 Nexans Suisse SA, 2016 Cortaillod usines 1, 3, 4, 5, 6 et 7: divers secteurs/ateliers de fabrication de câbles horaire d’exploitation indispensable pour des raisons économiques 110 H 10.09.2006–09.09.2009 (Renouvellement)</w:t>
      </w:r>
    </w:p>
    <w:p>
      <w:r>
        <w:t>7183 Permis de travail de nuit (sans alternance avec un travail de jour) et du dimanche (Art. 17 et 19 LTr) – 06-8799 / 100878 Centre d’Impression des Ronquoz C.I.R. SA, 1950 Sion metteurs en pages, plaques, rotative, expédition. horaire d’exploitation indispensable pour des raisons économiques 17 H, 5 F 03.09.2006–02.09.2009 (Renouvellement) Permis de travail de nuit et du dimanche (Service de piquet) (Art. 14 et 15 OLT1) – 06-8795 / 100284 Reitzel (Suisse) SA, 1860 Aigle service de piquet pour l’atelier de fabrication du vinaigre horaire d’exploitation indispensable pour des raisons techniques 1 H 03.09.2006–02.09.2009 (Renouvellement/modification) Permis de travail en continu (Art. 24 LTr, art. 36–38 OLT1) – 06-8762 / 101169 Nexans Suisse SA, 2016 Cortaillod usine 1: secteur métallurgie horaire d’exploitation indispensable pour des raisons économiques 8 H 10.09.2006–09.09.2009 (Renouvellement)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19 septembre 2006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2006 Année Anno Band 1 Volume Volume Heft 37 Cahier Numero Geschäftsnummer --- Numéro d'affaire Numero dell'oggetto Datum 19.09.2006 Date Data Seite 7180-7183 Page Pagina Ref. No 10 139 901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