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6840 2002-2452 vom 19. November 2002</w:t>
      </w:r>
    </w:p>
    <w:p>
      <w:r>
        <w:t>Bundesverwaltung, 2002-11-19, DE</w:t>
      </w:r>
    </w:p>
    <w:p>
      <w:r>
        <w:rPr>
          <w:b/>
        </w:rPr>
        <w:t xml:space="preserve">Quelle: </w:t>
      </w:r>
      <w:r>
        <w:t>https://mcp.opencaselaw.ch/entscheid/ch_vb_6840_2002-2452</w:t>
      </w:r>
    </w:p>
    <w:p>
      <w:r>
        <w:t>FR: CH_VB 6840 2002-2452 du 19 novembre 2002</w:t>
      </w:r>
    </w:p>
    <w:p>
      <w:r>
        <w:t>IT: CH_VB 6840 2002-2452 del 19 novembre 2002</w:t>
      </w:r>
    </w:p>
    <w:p>
      <w:pPr>
        <w:pStyle w:val="Heading2"/>
      </w:pPr>
      <w:r>
        <w:t>Volltext</w:t>
      </w:r>
    </w:p>
    <w:p>
      <w:r>
        <w:t>6840 2002-2452 Allocation de subsides fédéraux pour des projets forestiers Décisions de la Direction fédérale des forêts – Commune de Divers VD, Mesures sylvicoles, SJP Thielle à Chasseron No de projet 411.1-VD-0006/0002 – Communes de Cuarnens, L’Isle, Mont-la-Ville VD, Mesures sylvicoles, Entretien des forêts jurassiennes du 16e arrdt. No de projet 411.1-VD-0026/0001 – Commune de Cheseaux-Noréaz VD, Ouvrage et installations de protection, Stabilisation du glissement de la Côte du Lac No de projet 431.1-VD-3034/0001 – Commune de Chamoson VS, Soins minimaux temporaires, SY B Combe Itrivoué – Etape 1 No de projet 411.2-VS-9046/0001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 phone (téléphone 031 324 78 53/324 77 78). 19 novembre 2002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2002 Année Anno Band 1 Volume Volume Heft 46 Cahier Numero Geschäftsnummer --- Numéro d'affaire Numero dell'oggetto Datum 19.11.2002 Date Data Seite 6840-6840 Page Pagina Ref. No 10 126 785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