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6470 2003-2194 vom 3. Oktober 2003</w:t>
      </w:r>
    </w:p>
    <w:p>
      <w:r>
        <w:t>Bundesverwaltung, 2003-10-03, DE</w:t>
      </w:r>
    </w:p>
    <w:p>
      <w:r>
        <w:rPr>
          <w:b/>
        </w:rPr>
        <w:t xml:space="preserve">Quelle: </w:t>
      </w:r>
      <w:r>
        <w:t>https://mcp.opencaselaw.ch/entscheid/ch_vb_6470_2003-2194</w:t>
      </w:r>
    </w:p>
    <w:p>
      <w:r>
        <w:t>FR: CH_VB 6470 2003-2194 du 3 octobre 2003</w:t>
      </w:r>
    </w:p>
    <w:p>
      <w:r>
        <w:t>IT: CH_VB 6470 2003-2194 del 3 ottobre 2003</w:t>
      </w:r>
    </w:p>
    <w:p>
      <w:pPr>
        <w:pStyle w:val="Heading2"/>
      </w:pPr>
      <w:r>
        <w:t>Volltext</w:t>
      </w:r>
    </w:p>
    <w:p>
      <w:r>
        <w:t>6470 2003-2194 Référendum cantonal contre la loi fédérale du 20 juin 2003 sur la modification d’actes concernant l’imposition du couple et de la famille, l’imposition du logement et les droits de timbre Aboutissement La Chancellerie fédérale suisse, vu l’art. 141, al. 1, let. a, de la Constitution et l’art. 67b de la loi fédérale du 17 décembre 1976 sur les droits politiques1; après avoir pris connaissance des demandes de référendum émanant des cantons de Berne du 3 octobre 2003, Obwald du 3 octobre 2003, Glaris du 30 septembre 2003, Soleure du 9 septembre 2003, Bâle-Ville du 16 septembre 2003, Schaffhouse du 3 octobre 2003, Saint-Gall du 3 octobre 2003, Grisons du 9 septembre 2003, Vaud du 3 octobre 2003, Valais du 1er octobre 2003 et Jura du 25 septembre 2003 contre la loi fédérale du 20 juin 2003 sur la modification d’actes concernant l’imposition du couple et de la famille, l’imposition du logement et les droits de timbre2, décide: 1. Le référendum cantonal contre la loi fédérale du 20 juin 2003 sur la modifi- cation d’actes concernant l’imposition du couple et de la famille, l’imposition du logement et les droits de timbre a abouti, ayant été appuyé dans le délai de 100 jours par huit cantons comme le requiert l’art. 141, al. 1, let. a, de la Constitution. 2. Une demande de référendum a été valablement déposée par les onze cantons suivants: Nº Can- ton Lettre du Bases légales cantonales Demande de référendum cantonal Date Résultat du vote Organe décisionnel compétent Pour Contre 1 GR 09.09.2003 Art. 24, al. 1 et art. 6, Cst. cant. (RS 131.226) Grand Conseil 27.08.2003 96 2 2 SO 09.09.2003 Art. 76, al. 1, let. g et art. 37, al. 1, let. e, Cst. cant. (RS 131.221) Grand Conseil 02.09.2003 85 48 3 BS 16.09.2003 § 39, let. a, Cst. cant. (RS 131.222.1) Grand Conseil 10.09.2003 62 55 4 GL 30.09.2003 Art. 92, let. b, Cst. cant. (RS 131.217) Grand Conseil 24.09.2003 50 15 5 JU 25.09.2003 Art. 84, let. p, Cst. cant. (RS 131.235) Parlement 24.09.2003 34 18</w:t>
      </w:r>
    </w:p>
    <w:p>
      <w:r>
        <w:t>1 RS 161.1 2 FF 2003 4042</w:t>
      </w:r>
    </w:p>
    <w:p>
      <w:r>
        <w:t>6471 Nº Can- ton Lettre du Bases légales cantonales Demande de référendum cantonal Date Résultat du vote Organe décisionnel compétent Pour Contre 6 SH 03.10.2003 Art. 57, al. 1, let. b, Cst. cant. (RS 131.223) Grand Conseil 22.09.2003 36 29 7 VS 01.10.2003 Art. 38, al. 3 et art. 42, al. 2, Cst. cant. (RS 131.232) Grand Conseil 03.09.2003 82 43 8 OW 03.10.2003 Art. 70, ch. 12, Cst. cant. (RS 131.216.1) Grand Conseil 12.09.2003 34 15 9 SG 03.10.2003 Art. 74, al. 3, ch. 2, Cst. cant. (RS 131.225) Conseil d’Etat 17.06.2003 – – 10 VD 03.10.2003 Art. 109, al. 2, Cst. cant. (RS 131.231) Grand Conseil 24.09.2003 77 48 11 BE 03.10.2003 Art. 79, al. 1, let. b, art. 90, let. a et d, Cst. cant. (RS 131.212) Grand Conseil 16.06.2003 97 102 85 86 3. La présente décision sera publiée dans la Feuille fédérale et communiquée aux gouvernements des cantons de Berne, Obwald, Glaris, Soleure, Bâle- Ville, Schaffhouse, Saint-Gall, Grisons, Vaud, Valais et Jura. 10 octobre 2003 Chancellerie fédérale suisse: La chancelière de la Confédération, Annemarie Huber-Hotz</w:t>
      </w:r>
    </w:p>
    <w:p>
      <w:r>
        <w:t>Schweizerisches Bundesarchiv, Digitale Amtsdruckschriften Archives fédérales suisses, Publications officielles numérisées Archivio federale svizzero, Pubblicazioni ufficiali digitali Référendum cantonal contre la loi fédérale du 20 juin 2003 sur la modification d'actes concernant l'imposition du couple et de la famille, l'imposition du logement et les droits de timbre In Bundesblatt Dans Feuille fédérale In Foglio federale Jahr 2003 Année Anno Band 1 Volume Volume Heft 42 Cahier Numero Geschäftsnummer --- Numéro d'affaire Numero dell'oggetto Datum 28.10.2003 Date Data Seite 6470-6471 Page Pagina Ref. No 10 127 779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