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6236 2004-2394 vom 9. November 2004</w:t>
      </w:r>
    </w:p>
    <w:p>
      <w:r>
        <w:t>Bundesverwaltung, 2004-11-09, DE</w:t>
      </w:r>
    </w:p>
    <w:p>
      <w:r>
        <w:rPr>
          <w:b/>
        </w:rPr>
        <w:t xml:space="preserve">Quelle: </w:t>
      </w:r>
      <w:r>
        <w:t>https://mcp.opencaselaw.ch/entscheid/ch_vb_6236_2004-2394_</w:t>
      </w:r>
    </w:p>
    <w:p>
      <w:r>
        <w:t>FR: CH_VB 6236 2004-2394 du 9 novembre 2004</w:t>
      </w:r>
    </w:p>
    <w:p>
      <w:r>
        <w:t>IT: CH_VB 6236 2004-2394 del 9 novembre 2004</w:t>
      </w:r>
    </w:p>
    <w:p>
      <w:pPr>
        <w:pStyle w:val="Heading2"/>
      </w:pPr>
      <w:r>
        <w:t>Volltext</w:t>
      </w:r>
    </w:p>
    <w:p>
      <w:r>
        <w:t>6236 2004-2394 Allocation de subsides fédéraux pour des projets forestiers Décisions de la Direction des forêts – Commune de Pleujouse JU, Equipements de desserte, La Chaux – Les Aidjolats N° de projet 421.1-JU-2009/0001 – Diverses communes de VD, Soins minimaux temporaires, SY B du triage du Jorat – 2e étape</w:t>
      </w:r>
    </w:p>
    <w:p>
      <w:r>
        <w:t>N° de projet 411.2-VD-9008/0003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9 novembre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44 Cahier Numero Geschäftsnummer --- Numéro d'affaire Numero dell'oggetto Datum 09.11.2004 Date Data Seite 6236-6236 Page Pagina Ref. No 10 138 140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