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6172 2002-2275 vom 25. Juni 1980</w:t>
      </w:r>
    </w:p>
    <w:p>
      <w:r>
        <w:t>Bundesverwaltung, 1980-06-25, DE</w:t>
      </w:r>
    </w:p>
    <w:p>
      <w:r>
        <w:rPr>
          <w:b/>
        </w:rPr>
        <w:t xml:space="preserve">Quelle: </w:t>
      </w:r>
      <w:r>
        <w:t>https://mcp.opencaselaw.ch/entscheid/ch_vb_6172_2002-2275</w:t>
      </w:r>
    </w:p>
    <w:p>
      <w:r>
        <w:t>FR: CH_VB 6172 2002-2275 du 25 juin 1980</w:t>
      </w:r>
    </w:p>
    <w:p>
      <w:r>
        <w:t>IT: CH_VB 6172 2002-2275 del 25 giugno 1980</w:t>
      </w:r>
    </w:p>
    <w:p>
      <w:pPr>
        <w:pStyle w:val="Heading2"/>
      </w:pPr>
      <w:r>
        <w:t>Volltext</w:t>
      </w:r>
    </w:p>
    <w:p>
      <w:r>
        <w:t>6172 2002-2275 Publications des départements et des offices de la Confédération Laboratoires de vérification (art. 4, al. 7, de l’ordonnance du 25 juin 1980 sur les laboratoires de vérification; RS 941.293) Le Département fédéral de justice et police a délivré l’autorisation d’exploiter un laboratoire de vérification à l’entreprise nommée ci-dessous, pour les instruments de mesure précisés: rbr-ecom ag, Langnau am Albis ZH Appareils mesureurs des gaz émis par les foyers de chauffage 29 octobre 2002 Département fédéral de justice et police</w:t>
      </w:r>
    </w:p>
    <w:p>
      <w:r>
        <w:t>Schweizerisches Bundesarchiv, Digitale Amtsdruckschriften Archives fédérales suisses, Publications officielles numérisées Archivio federale svizzero, Pubblicazioni ufficiali digitali Laboratoires de vérification In Bundesblatt Dans Feuille fédérale In Foglio federale Jahr 2002 Année Anno Band 1 Volume Volume Heft 43 Cahier Numero Geschäftsnummer --- Numéro d'affaire Numero dell'oggetto Datum 29.10.2002 Date Data Seite 6172-6172 Page Pagina Ref. No 10 126 684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